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4B" w:rsidRDefault="006A564B" w:rsidP="00071B0A">
      <w:pPr>
        <w:pStyle w:val="NormalWeb"/>
        <w:widowControl w:val="0"/>
        <w:shd w:val="clear" w:color="auto" w:fill="FFFFFF"/>
        <w:spacing w:before="0" w:beforeAutospacing="0" w:after="0" w:afterAutospacing="0" w:line="58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山东省教育厅中共山东省委组织部转发教育部办公厅中共中央组织部办公厅关于组织开展</w:t>
      </w:r>
      <w:r>
        <w:rPr>
          <w:rFonts w:ascii="方正小标宋简体" w:eastAsia="方正小标宋简体" w:cs="方正小标宋简体"/>
          <w:sz w:val="44"/>
          <w:szCs w:val="44"/>
        </w:rPr>
        <w:t>2018</w:t>
      </w:r>
      <w:r>
        <w:rPr>
          <w:rFonts w:ascii="方正小标宋简体" w:eastAsia="方正小标宋简体" w:cs="方正小标宋简体" w:hint="eastAsia"/>
          <w:sz w:val="44"/>
          <w:szCs w:val="44"/>
        </w:rPr>
        <w:t>年国家“万人计划”教学名师遴选工作的通知的通知（待签稿）</w:t>
      </w:r>
    </w:p>
    <w:p w:rsidR="006A564B" w:rsidRDefault="006A564B" w:rsidP="00071B0A">
      <w:pPr>
        <w:pStyle w:val="NormalWeb"/>
        <w:widowControl w:val="0"/>
        <w:shd w:val="clear" w:color="auto" w:fill="FFFFFF"/>
        <w:spacing w:before="0" w:beforeAutospacing="0" w:after="0" w:afterAutospacing="0" w:line="580" w:lineRule="exact"/>
        <w:rPr>
          <w:rFonts w:eastAsia="仿宋" w:cs="Times New Roman"/>
          <w:sz w:val="32"/>
          <w:szCs w:val="32"/>
        </w:rPr>
      </w:pPr>
    </w:p>
    <w:p w:rsidR="006A564B" w:rsidRPr="004E51B8" w:rsidRDefault="006A564B" w:rsidP="00071B0A">
      <w:pPr>
        <w:pStyle w:val="NormalWeb"/>
        <w:widowControl w:val="0"/>
        <w:shd w:val="clear" w:color="auto" w:fill="FFFFFF"/>
        <w:spacing w:before="0" w:beforeAutospacing="0" w:after="0" w:afterAutospacing="0" w:line="580" w:lineRule="exact"/>
        <w:rPr>
          <w:rFonts w:ascii="仿宋_GB2312" w:eastAsia="仿宋_GB2312" w:cs="Times New Roman"/>
          <w:sz w:val="32"/>
          <w:szCs w:val="32"/>
        </w:rPr>
      </w:pPr>
      <w:r w:rsidRPr="004E51B8">
        <w:rPr>
          <w:rFonts w:ascii="仿宋_GB2312" w:eastAsia="仿宋_GB2312" w:cs="仿宋_GB2312" w:hint="eastAsia"/>
          <w:sz w:val="32"/>
          <w:szCs w:val="32"/>
        </w:rPr>
        <w:t>各市党委组织部、教育局，各高等学校：</w:t>
      </w:r>
    </w:p>
    <w:p w:rsidR="006A564B" w:rsidRPr="004E51B8" w:rsidRDefault="006A564B" w:rsidP="00D12961">
      <w:pPr>
        <w:pStyle w:val="NormalWeb"/>
        <w:widowControl w:val="0"/>
        <w:shd w:val="clear" w:color="auto" w:fill="FFFFFF"/>
        <w:spacing w:before="0" w:beforeAutospacing="0" w:after="0" w:afterAutospacing="0" w:line="580" w:lineRule="exact"/>
        <w:ind w:firstLineChars="200" w:firstLine="31680"/>
        <w:jc w:val="both"/>
        <w:rPr>
          <w:rFonts w:ascii="仿宋_GB2312" w:eastAsia="仿宋_GB2312" w:cs="Times New Roman"/>
          <w:sz w:val="32"/>
          <w:szCs w:val="32"/>
        </w:rPr>
      </w:pPr>
      <w:r w:rsidRPr="004E51B8">
        <w:rPr>
          <w:rFonts w:ascii="仿宋_GB2312" w:eastAsia="仿宋_GB2312" w:cs="仿宋_GB2312" w:hint="eastAsia"/>
          <w:sz w:val="32"/>
          <w:szCs w:val="32"/>
        </w:rPr>
        <w:t>现将《教育部办公厅中共中央组织部办公厅关于组织开展</w:t>
      </w:r>
      <w:r w:rsidRPr="004E51B8">
        <w:rPr>
          <w:rFonts w:ascii="仿宋_GB2312" w:eastAsia="仿宋_GB2312" w:cs="仿宋_GB2312"/>
          <w:sz w:val="32"/>
          <w:szCs w:val="32"/>
        </w:rPr>
        <w:t>2018</w:t>
      </w:r>
      <w:r w:rsidRPr="004E51B8">
        <w:rPr>
          <w:rFonts w:ascii="仿宋_GB2312" w:eastAsia="仿宋_GB2312" w:cs="仿宋_GB2312" w:hint="eastAsia"/>
          <w:sz w:val="32"/>
          <w:szCs w:val="32"/>
        </w:rPr>
        <w:t>年国家“万人计划”教学名师遴选工作的通知》（教师厅〔</w:t>
      </w:r>
      <w:r w:rsidRPr="004E51B8">
        <w:rPr>
          <w:rFonts w:ascii="仿宋_GB2312" w:eastAsia="仿宋_GB2312" w:cs="仿宋_GB2312"/>
          <w:sz w:val="32"/>
          <w:szCs w:val="32"/>
        </w:rPr>
        <w:t>2018</w:t>
      </w:r>
      <w:r w:rsidRPr="004E51B8">
        <w:rPr>
          <w:rFonts w:ascii="仿宋_GB2312" w:eastAsia="仿宋_GB2312" w:cs="仿宋_GB2312" w:hint="eastAsia"/>
          <w:sz w:val="32"/>
          <w:szCs w:val="32"/>
        </w:rPr>
        <w:t>〕</w:t>
      </w:r>
      <w:r w:rsidRPr="004E51B8">
        <w:rPr>
          <w:rFonts w:ascii="仿宋_GB2312" w:eastAsia="仿宋_GB2312" w:cs="仿宋_GB2312"/>
          <w:sz w:val="32"/>
          <w:szCs w:val="32"/>
        </w:rPr>
        <w:t>6</w:t>
      </w:r>
      <w:r w:rsidRPr="004E51B8">
        <w:rPr>
          <w:rFonts w:ascii="仿宋_GB2312" w:eastAsia="仿宋_GB2312" w:cs="仿宋_GB2312" w:hint="eastAsia"/>
          <w:sz w:val="32"/>
          <w:szCs w:val="32"/>
        </w:rPr>
        <w:t>号）转发给你们，并就做好我省遴选推荐工作通知如下：</w:t>
      </w:r>
    </w:p>
    <w:p w:rsidR="006A564B" w:rsidRPr="00BF6EE2" w:rsidRDefault="006A564B" w:rsidP="00D12961">
      <w:pPr>
        <w:pStyle w:val="NormalWeb"/>
        <w:widowControl w:val="0"/>
        <w:shd w:val="clear" w:color="auto" w:fill="FFFFFF"/>
        <w:spacing w:before="0" w:beforeAutospacing="0" w:after="0" w:afterAutospacing="0" w:line="580" w:lineRule="exact"/>
        <w:ind w:firstLineChars="200" w:firstLine="31680"/>
        <w:rPr>
          <w:rFonts w:ascii="黑体" w:eastAsia="黑体" w:hAnsi="黑体" w:cs="Times New Roman"/>
          <w:sz w:val="32"/>
          <w:szCs w:val="32"/>
        </w:rPr>
      </w:pPr>
      <w:r w:rsidRPr="000A7067">
        <w:rPr>
          <w:rStyle w:val="Strong"/>
          <w:rFonts w:ascii="黑体" w:eastAsia="黑体" w:hAnsi="黑体" w:cs="黑体" w:hint="eastAsia"/>
          <w:b w:val="0"/>
          <w:bCs w:val="0"/>
          <w:sz w:val="32"/>
          <w:szCs w:val="32"/>
        </w:rPr>
        <w:t>一、遴选范围</w:t>
      </w:r>
    </w:p>
    <w:p w:rsidR="006A564B" w:rsidRPr="004E51B8" w:rsidRDefault="006A564B" w:rsidP="00071B0A">
      <w:pPr>
        <w:spacing w:line="580" w:lineRule="exact"/>
        <w:ind w:firstLine="555"/>
        <w:rPr>
          <w:rFonts w:ascii="仿宋_GB2312" w:eastAsia="仿宋_GB2312" w:hAnsi="宋体" w:cs="Times New Roman"/>
          <w:kern w:val="0"/>
          <w:sz w:val="32"/>
          <w:szCs w:val="32"/>
        </w:rPr>
      </w:pPr>
      <w:r w:rsidRPr="004E51B8">
        <w:rPr>
          <w:rFonts w:ascii="仿宋_GB2312" w:eastAsia="仿宋_GB2312" w:hAnsi="宋体" w:cs="仿宋_GB2312" w:hint="eastAsia"/>
          <w:kern w:val="0"/>
          <w:sz w:val="32"/>
          <w:szCs w:val="32"/>
        </w:rPr>
        <w:t>全省各级各类学校在职专任教师，非现任校级领导（中等以下学校承担教学任务的副职除外）、非“万人计划”其他类别申报者和“万人计划”领军人才入选者。</w:t>
      </w:r>
    </w:p>
    <w:p w:rsidR="006A564B" w:rsidRPr="000A7067" w:rsidRDefault="006A564B" w:rsidP="00D12961">
      <w:pPr>
        <w:pStyle w:val="NormalWeb"/>
        <w:widowControl w:val="0"/>
        <w:shd w:val="clear" w:color="auto" w:fill="FFFFFF"/>
        <w:spacing w:before="0" w:beforeAutospacing="0" w:after="0" w:afterAutospacing="0" w:line="580" w:lineRule="exact"/>
        <w:ind w:firstLineChars="200" w:firstLine="31680"/>
        <w:rPr>
          <w:rStyle w:val="Strong"/>
          <w:rFonts w:cs="Times New Roman"/>
          <w:b w:val="0"/>
          <w:bCs w:val="0"/>
        </w:rPr>
      </w:pPr>
      <w:r w:rsidRPr="000A7067">
        <w:rPr>
          <w:rStyle w:val="Strong"/>
          <w:rFonts w:ascii="黑体" w:eastAsia="黑体" w:hAnsi="黑体" w:cs="黑体" w:hint="eastAsia"/>
          <w:b w:val="0"/>
          <w:bCs w:val="0"/>
          <w:sz w:val="32"/>
          <w:szCs w:val="32"/>
        </w:rPr>
        <w:t>二、推荐名额</w:t>
      </w:r>
    </w:p>
    <w:p w:rsidR="006A564B" w:rsidRPr="004E51B8" w:rsidRDefault="006A564B" w:rsidP="00D12961">
      <w:pPr>
        <w:pStyle w:val="NormalWeb"/>
        <w:widowControl w:val="0"/>
        <w:shd w:val="clear" w:color="auto" w:fill="FFFFFF"/>
        <w:spacing w:before="0" w:beforeAutospacing="0" w:after="0" w:afterAutospacing="0" w:line="580" w:lineRule="exact"/>
        <w:ind w:firstLineChars="150" w:firstLine="31680"/>
        <w:rPr>
          <w:rFonts w:ascii="仿宋_GB2312" w:eastAsia="仿宋_GB2312" w:cs="Times New Roman"/>
          <w:sz w:val="32"/>
          <w:szCs w:val="32"/>
        </w:rPr>
      </w:pPr>
      <w:r w:rsidRPr="004E51B8">
        <w:rPr>
          <w:rFonts w:ascii="仿宋_GB2312" w:eastAsia="仿宋_GB2312" w:hAnsi="楷体" w:cs="仿宋_GB2312" w:hint="eastAsia"/>
          <w:sz w:val="32"/>
          <w:szCs w:val="32"/>
        </w:rPr>
        <w:t>（一）高等学校。</w:t>
      </w:r>
      <w:r w:rsidRPr="004E51B8">
        <w:rPr>
          <w:rFonts w:ascii="仿宋_GB2312" w:eastAsia="仿宋_GB2312" w:cs="仿宋_GB2312" w:hint="eastAsia"/>
          <w:sz w:val="32"/>
          <w:szCs w:val="32"/>
        </w:rPr>
        <w:t>每校推荐不超过</w:t>
      </w:r>
      <w:r w:rsidRPr="004E51B8">
        <w:rPr>
          <w:rFonts w:ascii="仿宋_GB2312" w:eastAsia="仿宋_GB2312" w:cs="仿宋_GB2312"/>
          <w:sz w:val="32"/>
          <w:szCs w:val="32"/>
        </w:rPr>
        <w:t>1</w:t>
      </w:r>
      <w:r w:rsidRPr="004E51B8">
        <w:rPr>
          <w:rFonts w:ascii="仿宋_GB2312" w:eastAsia="仿宋_GB2312" w:cs="仿宋_GB2312" w:hint="eastAsia"/>
          <w:sz w:val="32"/>
          <w:szCs w:val="32"/>
        </w:rPr>
        <w:t>人。推荐学校不含部属高校。</w:t>
      </w:r>
    </w:p>
    <w:p w:rsidR="006A564B" w:rsidRPr="004E51B8" w:rsidRDefault="006A564B" w:rsidP="00D12961">
      <w:pPr>
        <w:pStyle w:val="NormalWeb"/>
        <w:widowControl w:val="0"/>
        <w:shd w:val="clear" w:color="auto" w:fill="FFFFFF"/>
        <w:spacing w:before="0" w:beforeAutospacing="0" w:after="0" w:afterAutospacing="0" w:line="580" w:lineRule="exact"/>
        <w:ind w:firstLineChars="150" w:firstLine="31680"/>
        <w:rPr>
          <w:rFonts w:ascii="仿宋_GB2312" w:eastAsia="仿宋_GB2312" w:cs="Times New Roman"/>
          <w:sz w:val="32"/>
          <w:szCs w:val="32"/>
        </w:rPr>
      </w:pPr>
      <w:r w:rsidRPr="004E51B8">
        <w:rPr>
          <w:rFonts w:ascii="仿宋_GB2312" w:eastAsia="仿宋_GB2312" w:hAnsi="楷体" w:cs="仿宋_GB2312" w:hint="eastAsia"/>
          <w:sz w:val="32"/>
          <w:szCs w:val="32"/>
        </w:rPr>
        <w:t>（二）</w:t>
      </w:r>
      <w:r w:rsidRPr="009D3869">
        <w:rPr>
          <w:rFonts w:ascii="仿宋_GB2312" w:eastAsia="仿宋_GB2312" w:cs="仿宋_GB2312" w:hint="eastAsia"/>
          <w:color w:val="000000"/>
          <w:sz w:val="32"/>
          <w:szCs w:val="32"/>
        </w:rPr>
        <w:t>各市教育局从属地中等</w:t>
      </w:r>
      <w:r>
        <w:rPr>
          <w:rFonts w:ascii="仿宋_GB2312" w:eastAsia="仿宋_GB2312" w:cs="仿宋_GB2312" w:hint="eastAsia"/>
          <w:color w:val="000000"/>
          <w:sz w:val="32"/>
          <w:szCs w:val="32"/>
        </w:rPr>
        <w:t>及</w:t>
      </w:r>
      <w:r w:rsidRPr="009D3869">
        <w:rPr>
          <w:rFonts w:ascii="仿宋_GB2312" w:eastAsia="仿宋_GB2312" w:cs="仿宋_GB2312" w:hint="eastAsia"/>
          <w:color w:val="000000"/>
          <w:sz w:val="32"/>
          <w:szCs w:val="32"/>
        </w:rPr>
        <w:t>以下学校遴选推荐不超过</w:t>
      </w:r>
      <w:r>
        <w:rPr>
          <w:rFonts w:ascii="仿宋_GB2312" w:eastAsia="仿宋_GB2312" w:cs="仿宋_GB2312"/>
          <w:color w:val="000000"/>
          <w:sz w:val="32"/>
          <w:szCs w:val="32"/>
        </w:rPr>
        <w:t>6</w:t>
      </w:r>
      <w:r w:rsidRPr="009D3869">
        <w:rPr>
          <w:rFonts w:ascii="仿宋_GB2312" w:eastAsia="仿宋_GB2312" w:cs="仿宋_GB2312" w:hint="eastAsia"/>
          <w:color w:val="000000"/>
          <w:sz w:val="32"/>
          <w:szCs w:val="32"/>
        </w:rPr>
        <w:t>人，其中小学</w:t>
      </w:r>
      <w:r>
        <w:rPr>
          <w:rFonts w:ascii="仿宋_GB2312" w:eastAsia="仿宋_GB2312" w:cs="仿宋_GB2312" w:hint="eastAsia"/>
          <w:color w:val="000000"/>
          <w:sz w:val="32"/>
          <w:szCs w:val="32"/>
        </w:rPr>
        <w:t>、</w:t>
      </w:r>
      <w:r w:rsidRPr="009D3869">
        <w:rPr>
          <w:rFonts w:ascii="仿宋_GB2312" w:eastAsia="仿宋_GB2312" w:cs="仿宋_GB2312" w:hint="eastAsia"/>
          <w:color w:val="000000"/>
          <w:sz w:val="32"/>
          <w:szCs w:val="32"/>
        </w:rPr>
        <w:t>初中</w:t>
      </w:r>
      <w:r>
        <w:rPr>
          <w:rFonts w:ascii="仿宋_GB2312" w:eastAsia="仿宋_GB2312" w:cs="仿宋_GB2312" w:hint="eastAsia"/>
          <w:color w:val="000000"/>
          <w:sz w:val="32"/>
          <w:szCs w:val="32"/>
        </w:rPr>
        <w:t>、</w:t>
      </w:r>
      <w:r w:rsidRPr="009D3869">
        <w:rPr>
          <w:rFonts w:ascii="仿宋_GB2312" w:eastAsia="仿宋_GB2312" w:cs="仿宋_GB2312" w:hint="eastAsia"/>
          <w:color w:val="000000"/>
          <w:sz w:val="32"/>
          <w:szCs w:val="32"/>
        </w:rPr>
        <w:t>高中、幼儿园</w:t>
      </w:r>
      <w:r>
        <w:rPr>
          <w:rFonts w:ascii="仿宋_GB2312" w:eastAsia="仿宋_GB2312" w:cs="仿宋_GB2312" w:hint="eastAsia"/>
          <w:color w:val="000000"/>
          <w:sz w:val="32"/>
          <w:szCs w:val="32"/>
        </w:rPr>
        <w:t>、</w:t>
      </w:r>
      <w:r w:rsidRPr="009D3869">
        <w:rPr>
          <w:rFonts w:ascii="仿宋_GB2312" w:eastAsia="仿宋_GB2312" w:cs="仿宋_GB2312" w:hint="eastAsia"/>
          <w:color w:val="000000"/>
          <w:sz w:val="32"/>
          <w:szCs w:val="32"/>
        </w:rPr>
        <w:t>特教、中职学校</w:t>
      </w:r>
      <w:r>
        <w:rPr>
          <w:rFonts w:ascii="仿宋_GB2312" w:eastAsia="仿宋_GB2312" w:cs="仿宋_GB2312" w:hint="eastAsia"/>
          <w:color w:val="000000"/>
          <w:sz w:val="32"/>
          <w:szCs w:val="32"/>
        </w:rPr>
        <w:t>分别推荐不超过</w:t>
      </w:r>
      <w:r w:rsidRPr="009D3869">
        <w:rPr>
          <w:rFonts w:ascii="仿宋_GB2312" w:eastAsia="仿宋_GB2312" w:cs="仿宋_GB2312"/>
          <w:color w:val="000000"/>
          <w:sz w:val="32"/>
          <w:szCs w:val="32"/>
        </w:rPr>
        <w:t>1</w:t>
      </w:r>
      <w:r w:rsidRPr="009D3869">
        <w:rPr>
          <w:rFonts w:ascii="仿宋_GB2312" w:eastAsia="仿宋_GB2312" w:cs="仿宋_GB2312" w:hint="eastAsia"/>
          <w:color w:val="000000"/>
          <w:sz w:val="32"/>
          <w:szCs w:val="32"/>
        </w:rPr>
        <w:t>人。</w:t>
      </w:r>
    </w:p>
    <w:p w:rsidR="006A564B" w:rsidRPr="000A7067" w:rsidRDefault="006A564B" w:rsidP="00D12961">
      <w:pPr>
        <w:pStyle w:val="NormalWeb"/>
        <w:widowControl w:val="0"/>
        <w:shd w:val="clear" w:color="auto" w:fill="FFFFFF"/>
        <w:spacing w:before="0" w:beforeAutospacing="0" w:after="0" w:afterAutospacing="0" w:line="580" w:lineRule="exact"/>
        <w:ind w:firstLineChars="200" w:firstLine="31680"/>
        <w:rPr>
          <w:rFonts w:ascii="黑体" w:eastAsia="黑体" w:hAnsi="黑体" w:cs="Times New Roman"/>
          <w:b/>
          <w:bCs/>
          <w:sz w:val="32"/>
          <w:szCs w:val="32"/>
        </w:rPr>
      </w:pPr>
      <w:r w:rsidRPr="000A7067">
        <w:rPr>
          <w:rStyle w:val="Strong"/>
          <w:rFonts w:ascii="黑体" w:eastAsia="黑体" w:hAnsi="黑体" w:cs="黑体" w:hint="eastAsia"/>
          <w:b w:val="0"/>
          <w:bCs w:val="0"/>
          <w:sz w:val="32"/>
          <w:szCs w:val="32"/>
        </w:rPr>
        <w:t>三、申报遴选条件</w:t>
      </w:r>
    </w:p>
    <w:p w:rsidR="006A564B" w:rsidRPr="004E51B8" w:rsidRDefault="006A564B" w:rsidP="00D12961">
      <w:pPr>
        <w:pStyle w:val="NormalWeb"/>
        <w:widowControl w:val="0"/>
        <w:shd w:val="clear" w:color="auto" w:fill="FFFFFF"/>
        <w:spacing w:before="0" w:beforeAutospacing="0" w:after="0" w:afterAutospacing="0" w:line="580" w:lineRule="exact"/>
        <w:ind w:firstLineChars="200" w:firstLine="31680"/>
        <w:rPr>
          <w:rFonts w:ascii="仿宋_GB2312" w:eastAsia="仿宋_GB2312" w:cs="Times New Roman"/>
          <w:sz w:val="32"/>
          <w:szCs w:val="32"/>
        </w:rPr>
      </w:pPr>
      <w:r w:rsidRPr="004E51B8">
        <w:rPr>
          <w:rFonts w:ascii="仿宋_GB2312" w:eastAsia="仿宋_GB2312" w:cs="仿宋_GB2312" w:hint="eastAsia"/>
          <w:sz w:val="32"/>
          <w:szCs w:val="32"/>
        </w:rPr>
        <w:t>（一）符合《教育部办公厅中共中央组织部办公厅关于组织开展</w:t>
      </w:r>
      <w:r w:rsidRPr="004E51B8">
        <w:rPr>
          <w:rFonts w:ascii="仿宋_GB2312" w:eastAsia="仿宋_GB2312" w:cs="仿宋_GB2312"/>
          <w:sz w:val="32"/>
          <w:szCs w:val="32"/>
        </w:rPr>
        <w:t>2018</w:t>
      </w:r>
      <w:r w:rsidRPr="004E51B8">
        <w:rPr>
          <w:rFonts w:ascii="仿宋_GB2312" w:eastAsia="仿宋_GB2312" w:cs="仿宋_GB2312" w:hint="eastAsia"/>
          <w:sz w:val="32"/>
          <w:szCs w:val="32"/>
        </w:rPr>
        <w:t>年国家“万人计划”教学名师遴选工作的通知》（教师厅〔</w:t>
      </w:r>
      <w:r w:rsidRPr="004E51B8">
        <w:rPr>
          <w:rFonts w:ascii="仿宋_GB2312" w:eastAsia="仿宋_GB2312" w:cs="仿宋_GB2312"/>
          <w:sz w:val="32"/>
          <w:szCs w:val="32"/>
        </w:rPr>
        <w:t>2018</w:t>
      </w:r>
      <w:r w:rsidRPr="004E51B8">
        <w:rPr>
          <w:rFonts w:ascii="仿宋_GB2312" w:eastAsia="仿宋_GB2312" w:cs="仿宋_GB2312" w:hint="eastAsia"/>
          <w:sz w:val="32"/>
          <w:szCs w:val="32"/>
        </w:rPr>
        <w:t>〕</w:t>
      </w:r>
      <w:r w:rsidRPr="004E51B8">
        <w:rPr>
          <w:rFonts w:ascii="仿宋_GB2312" w:eastAsia="仿宋_GB2312" w:cs="仿宋_GB2312"/>
          <w:sz w:val="32"/>
          <w:szCs w:val="32"/>
        </w:rPr>
        <w:t>6</w:t>
      </w:r>
      <w:r w:rsidRPr="004E51B8">
        <w:rPr>
          <w:rFonts w:ascii="仿宋_GB2312" w:eastAsia="仿宋_GB2312" w:cs="仿宋_GB2312" w:hint="eastAsia"/>
          <w:sz w:val="32"/>
          <w:szCs w:val="32"/>
        </w:rPr>
        <w:t>号）文件规定的申报遴选条件。</w:t>
      </w:r>
    </w:p>
    <w:p w:rsidR="006A564B" w:rsidRPr="004E51B8" w:rsidRDefault="006A564B" w:rsidP="00D12961">
      <w:pPr>
        <w:pStyle w:val="NormalWeb"/>
        <w:widowControl w:val="0"/>
        <w:shd w:val="clear" w:color="auto" w:fill="FFFFFF"/>
        <w:spacing w:before="0" w:beforeAutospacing="0" w:after="0" w:afterAutospacing="0" w:line="580" w:lineRule="exact"/>
        <w:ind w:firstLineChars="200" w:firstLine="31680"/>
        <w:rPr>
          <w:rFonts w:ascii="仿宋_GB2312" w:eastAsia="仿宋_GB2312" w:cs="Times New Roman"/>
          <w:sz w:val="32"/>
          <w:szCs w:val="32"/>
        </w:rPr>
      </w:pPr>
      <w:r w:rsidRPr="004E51B8">
        <w:rPr>
          <w:rFonts w:ascii="仿宋_GB2312" w:eastAsia="仿宋_GB2312" w:cs="仿宋_GB2312" w:hint="eastAsia"/>
          <w:sz w:val="32"/>
          <w:szCs w:val="32"/>
        </w:rPr>
        <w:t>（二）同等条件下，具有山东省高校教学名师、齐鲁名师（含培养人选）、</w:t>
      </w:r>
      <w:r>
        <w:rPr>
          <w:rFonts w:ascii="仿宋_GB2312" w:eastAsia="仿宋_GB2312" w:cs="仿宋_GB2312" w:hint="eastAsia"/>
          <w:sz w:val="32"/>
          <w:szCs w:val="32"/>
        </w:rPr>
        <w:t>特级教师</w:t>
      </w:r>
      <w:r w:rsidRPr="004E51B8">
        <w:rPr>
          <w:rFonts w:ascii="仿宋_GB2312" w:eastAsia="仿宋_GB2312" w:cs="仿宋_GB2312" w:hint="eastAsia"/>
          <w:sz w:val="32"/>
          <w:szCs w:val="32"/>
        </w:rPr>
        <w:t>等</w:t>
      </w:r>
      <w:r>
        <w:rPr>
          <w:rFonts w:ascii="仿宋_GB2312" w:eastAsia="仿宋_GB2312" w:cs="仿宋_GB2312" w:hint="eastAsia"/>
          <w:sz w:val="32"/>
          <w:szCs w:val="32"/>
        </w:rPr>
        <w:t>省级以上</w:t>
      </w:r>
      <w:r w:rsidRPr="004E51B8">
        <w:rPr>
          <w:rFonts w:ascii="仿宋_GB2312" w:eastAsia="仿宋_GB2312" w:cs="仿宋_GB2312" w:hint="eastAsia"/>
          <w:sz w:val="32"/>
          <w:szCs w:val="32"/>
        </w:rPr>
        <w:t>荣誉称号者优先。</w:t>
      </w:r>
    </w:p>
    <w:p w:rsidR="006A564B" w:rsidRPr="000A7067" w:rsidRDefault="006A564B" w:rsidP="00D12961">
      <w:pPr>
        <w:pStyle w:val="NormalWeb"/>
        <w:widowControl w:val="0"/>
        <w:shd w:val="clear" w:color="auto" w:fill="FFFFFF"/>
        <w:spacing w:before="0" w:beforeAutospacing="0" w:after="0" w:afterAutospacing="0" w:line="580" w:lineRule="exact"/>
        <w:ind w:firstLineChars="200" w:firstLine="31680"/>
        <w:rPr>
          <w:rStyle w:val="Strong"/>
          <w:rFonts w:cs="Times New Roman"/>
          <w:b w:val="0"/>
          <w:bCs w:val="0"/>
        </w:rPr>
      </w:pPr>
      <w:r w:rsidRPr="000A7067">
        <w:rPr>
          <w:rStyle w:val="Strong"/>
          <w:rFonts w:ascii="黑体" w:eastAsia="黑体" w:hAnsi="黑体" w:cs="黑体" w:hint="eastAsia"/>
          <w:b w:val="0"/>
          <w:bCs w:val="0"/>
          <w:sz w:val="32"/>
          <w:szCs w:val="32"/>
        </w:rPr>
        <w:t>四、申报遴选程序</w:t>
      </w:r>
    </w:p>
    <w:p w:rsidR="006A564B" w:rsidRPr="004E51B8" w:rsidRDefault="006A564B" w:rsidP="00D12961">
      <w:pPr>
        <w:pStyle w:val="NormalWeb"/>
        <w:widowControl w:val="0"/>
        <w:shd w:val="clear" w:color="auto" w:fill="FFFFFF"/>
        <w:spacing w:before="0" w:beforeAutospacing="0" w:after="0" w:afterAutospacing="0" w:line="580" w:lineRule="exact"/>
        <w:ind w:firstLineChars="200" w:firstLine="31680"/>
        <w:rPr>
          <w:rFonts w:ascii="仿宋_GB2312" w:eastAsia="仿宋_GB2312" w:cs="Times New Roman"/>
          <w:sz w:val="32"/>
          <w:szCs w:val="32"/>
        </w:rPr>
      </w:pPr>
      <w:r w:rsidRPr="004E51B8">
        <w:rPr>
          <w:rFonts w:ascii="仿宋_GB2312" w:eastAsia="仿宋_GB2312" w:cs="仿宋_GB2312" w:hint="eastAsia"/>
          <w:sz w:val="32"/>
          <w:szCs w:val="32"/>
        </w:rPr>
        <w:t>（一）符合申报遴选条件的高校教师向所在学校提出申请，由学校组织遴选并在本单位门户网站公示，向省教育厅推荐候选人。</w:t>
      </w:r>
    </w:p>
    <w:p w:rsidR="006A564B" w:rsidRPr="004E51B8" w:rsidRDefault="006A564B" w:rsidP="00D12961">
      <w:pPr>
        <w:pStyle w:val="NormalWeb"/>
        <w:widowControl w:val="0"/>
        <w:shd w:val="clear" w:color="auto" w:fill="FFFFFF"/>
        <w:spacing w:before="0" w:beforeAutospacing="0" w:after="0" w:afterAutospacing="0" w:line="580" w:lineRule="exact"/>
        <w:ind w:firstLineChars="200" w:firstLine="31680"/>
        <w:rPr>
          <w:rFonts w:ascii="仿宋_GB2312" w:eastAsia="仿宋_GB2312" w:cs="Times New Roman"/>
          <w:sz w:val="32"/>
          <w:szCs w:val="32"/>
        </w:rPr>
      </w:pPr>
      <w:r w:rsidRPr="004E51B8">
        <w:rPr>
          <w:rFonts w:ascii="仿宋_GB2312" w:eastAsia="仿宋_GB2312" w:cs="仿宋_GB2312" w:hint="eastAsia"/>
          <w:sz w:val="32"/>
          <w:szCs w:val="32"/>
        </w:rPr>
        <w:t>（二）各市教育局负责属地中等以下学校（含普通中小学、特殊教育学校、幼儿园和中等职业学校）人选的遴选推荐。符合申报遴选条件的教师向所在学校提出申请，由学校组织</w:t>
      </w:r>
      <w:r>
        <w:rPr>
          <w:rFonts w:ascii="仿宋_GB2312" w:eastAsia="仿宋_GB2312" w:cs="仿宋_GB2312" w:hint="eastAsia"/>
          <w:sz w:val="32"/>
          <w:szCs w:val="32"/>
        </w:rPr>
        <w:t>推荐</w:t>
      </w:r>
      <w:r w:rsidRPr="004E51B8">
        <w:rPr>
          <w:rFonts w:ascii="仿宋_GB2312" w:eastAsia="仿宋_GB2312" w:cs="仿宋_GB2312" w:hint="eastAsia"/>
          <w:sz w:val="32"/>
          <w:szCs w:val="32"/>
        </w:rPr>
        <w:t>，市教育局按照分配名额进行遴选，在市教育局门户网站公示，向省教育厅推荐候选人。</w:t>
      </w:r>
    </w:p>
    <w:p w:rsidR="006A564B" w:rsidRPr="000A7067" w:rsidRDefault="006A564B" w:rsidP="00D12961">
      <w:pPr>
        <w:pStyle w:val="NormalWeb"/>
        <w:widowControl w:val="0"/>
        <w:shd w:val="clear" w:color="auto" w:fill="FFFFFF"/>
        <w:spacing w:before="0" w:beforeAutospacing="0" w:after="0" w:afterAutospacing="0" w:line="580" w:lineRule="exact"/>
        <w:ind w:firstLineChars="200" w:firstLine="31680"/>
        <w:rPr>
          <w:rStyle w:val="Strong"/>
          <w:rFonts w:cs="Times New Roman"/>
          <w:b w:val="0"/>
          <w:bCs w:val="0"/>
        </w:rPr>
      </w:pPr>
      <w:r w:rsidRPr="000A7067">
        <w:rPr>
          <w:rStyle w:val="Strong"/>
          <w:rFonts w:ascii="黑体" w:eastAsia="黑体" w:hAnsi="黑体" w:cs="黑体" w:hint="eastAsia"/>
          <w:b w:val="0"/>
          <w:bCs w:val="0"/>
          <w:sz w:val="32"/>
          <w:szCs w:val="32"/>
        </w:rPr>
        <w:t>五、</w:t>
      </w:r>
      <w:r>
        <w:rPr>
          <w:rStyle w:val="Strong"/>
          <w:rFonts w:ascii="黑体" w:eastAsia="黑体" w:hAnsi="黑体" w:cs="黑体" w:hint="eastAsia"/>
          <w:b w:val="0"/>
          <w:bCs w:val="0"/>
          <w:sz w:val="32"/>
          <w:szCs w:val="32"/>
        </w:rPr>
        <w:t>报送要求</w:t>
      </w:r>
    </w:p>
    <w:p w:rsidR="006A564B" w:rsidRPr="008C173A" w:rsidRDefault="006A564B" w:rsidP="00D12961">
      <w:pPr>
        <w:pStyle w:val="NormalWeb"/>
        <w:widowControl w:val="0"/>
        <w:shd w:val="clear" w:color="auto" w:fill="FFFFFF"/>
        <w:spacing w:before="0" w:beforeAutospacing="0" w:after="0" w:afterAutospacing="0" w:line="580" w:lineRule="exact"/>
        <w:ind w:firstLineChars="200" w:firstLine="31680"/>
        <w:jc w:val="both"/>
        <w:rPr>
          <w:rFonts w:ascii="仿宋_GB2312" w:eastAsia="仿宋_GB2312" w:cs="Times New Roman"/>
          <w:sz w:val="32"/>
          <w:szCs w:val="32"/>
        </w:rPr>
      </w:pPr>
      <w:r w:rsidRPr="008C173A">
        <w:rPr>
          <w:rFonts w:ascii="仿宋_GB2312" w:eastAsia="仿宋_GB2312" w:cs="仿宋_GB2312"/>
          <w:sz w:val="32"/>
          <w:szCs w:val="32"/>
        </w:rPr>
        <w:t>8</w:t>
      </w:r>
      <w:r w:rsidRPr="008C173A">
        <w:rPr>
          <w:rFonts w:ascii="仿宋_GB2312" w:eastAsia="仿宋_GB2312" w:cs="仿宋_GB2312" w:hint="eastAsia"/>
          <w:sz w:val="32"/>
          <w:szCs w:val="32"/>
        </w:rPr>
        <w:t>月</w:t>
      </w:r>
      <w:r w:rsidRPr="008C173A">
        <w:rPr>
          <w:rFonts w:ascii="仿宋_GB2312" w:eastAsia="仿宋_GB2312" w:cs="仿宋_GB2312"/>
          <w:sz w:val="32"/>
          <w:szCs w:val="32"/>
        </w:rPr>
        <w:t>24</w:t>
      </w:r>
      <w:r w:rsidRPr="008C173A">
        <w:rPr>
          <w:rFonts w:ascii="仿宋_GB2312" w:eastAsia="仿宋_GB2312" w:cs="仿宋_GB2312" w:hint="eastAsia"/>
          <w:sz w:val="32"/>
          <w:szCs w:val="32"/>
        </w:rPr>
        <w:t>日前，各市、各高校将推荐人选的书面材料和电子材料（光盘）报送至省教育厅教师工作处，电子材料</w:t>
      </w:r>
      <w:r>
        <w:rPr>
          <w:rFonts w:ascii="仿宋_GB2312" w:eastAsia="仿宋_GB2312" w:cs="仿宋_GB2312" w:hint="eastAsia"/>
          <w:sz w:val="32"/>
          <w:szCs w:val="32"/>
        </w:rPr>
        <w:t>同时</w:t>
      </w:r>
      <w:r w:rsidRPr="008C173A">
        <w:rPr>
          <w:rFonts w:ascii="仿宋_GB2312" w:eastAsia="仿宋_GB2312" w:cs="仿宋_GB2312" w:hint="eastAsia"/>
          <w:sz w:val="32"/>
          <w:szCs w:val="32"/>
        </w:rPr>
        <w:t>上传</w:t>
      </w:r>
      <w:r>
        <w:rPr>
          <w:rFonts w:ascii="仿宋_GB2312" w:eastAsia="仿宋_GB2312" w:cs="仿宋_GB2312" w:hint="eastAsia"/>
          <w:sz w:val="32"/>
          <w:szCs w:val="32"/>
        </w:rPr>
        <w:t>山东省国家“万人计划”教学名师申报与评审管理系统（</w:t>
      </w:r>
      <w:r w:rsidRPr="00071B0A">
        <w:rPr>
          <w:rFonts w:ascii="仿宋_GB2312" w:eastAsia="仿宋_GB2312" w:cs="仿宋_GB2312"/>
          <w:sz w:val="32"/>
          <w:szCs w:val="32"/>
        </w:rPr>
        <w:t>http://221.214.56.13:8312</w:t>
      </w:r>
      <w:r>
        <w:rPr>
          <w:rFonts w:ascii="仿宋_GB2312" w:eastAsia="仿宋_GB2312" w:cs="仿宋_GB2312"/>
          <w:sz w:val="32"/>
          <w:szCs w:val="32"/>
        </w:rPr>
        <w:t>/</w:t>
      </w:r>
      <w:r>
        <w:rPr>
          <w:rFonts w:ascii="仿宋_GB2312" w:eastAsia="仿宋_GB2312" w:cs="仿宋_GB2312" w:hint="eastAsia"/>
          <w:sz w:val="32"/>
          <w:szCs w:val="32"/>
        </w:rPr>
        <w:t>，网上申报流程及账号另行通知）</w:t>
      </w:r>
      <w:r w:rsidRPr="008C173A">
        <w:rPr>
          <w:rFonts w:ascii="仿宋_GB2312" w:eastAsia="仿宋_GB2312" w:cs="仿宋_GB2312" w:hint="eastAsia"/>
          <w:sz w:val="32"/>
          <w:szCs w:val="32"/>
        </w:rPr>
        <w:t>。书面材料</w:t>
      </w:r>
      <w:r>
        <w:rPr>
          <w:rFonts w:ascii="仿宋_GB2312" w:eastAsia="仿宋_GB2312" w:cs="仿宋_GB2312" w:hint="eastAsia"/>
          <w:sz w:val="32"/>
          <w:szCs w:val="32"/>
        </w:rPr>
        <w:t>包括候</w:t>
      </w:r>
      <w:r w:rsidRPr="004E136E">
        <w:rPr>
          <w:rFonts w:ascii="仿宋_GB2312" w:eastAsia="仿宋_GB2312" w:cs="仿宋_GB2312" w:hint="eastAsia"/>
          <w:color w:val="000000"/>
          <w:sz w:val="32"/>
          <w:szCs w:val="32"/>
        </w:rPr>
        <w:t>选人汇总表、</w:t>
      </w:r>
      <w:hyperlink r:id="rId4" w:tgtFrame="_blank" w:history="1">
        <w:r w:rsidRPr="004E136E">
          <w:rPr>
            <w:rFonts w:ascii="仿宋_GB2312" w:eastAsia="仿宋_GB2312" w:cs="仿宋_GB2312" w:hint="eastAsia"/>
            <w:color w:val="000000"/>
            <w:sz w:val="32"/>
            <w:szCs w:val="32"/>
          </w:rPr>
          <w:t>候选人推荐表</w:t>
        </w:r>
      </w:hyperlink>
      <w:r w:rsidRPr="008C173A">
        <w:rPr>
          <w:rFonts w:ascii="仿宋_GB2312" w:eastAsia="仿宋_GB2312" w:cs="仿宋_GB2312" w:hint="eastAsia"/>
          <w:sz w:val="32"/>
          <w:szCs w:val="32"/>
        </w:rPr>
        <w:t>（一式</w:t>
      </w:r>
      <w:r w:rsidRPr="008C173A">
        <w:rPr>
          <w:rFonts w:ascii="仿宋_GB2312" w:eastAsia="仿宋_GB2312" w:cs="仿宋_GB2312"/>
          <w:sz w:val="32"/>
          <w:szCs w:val="32"/>
        </w:rPr>
        <w:t>5</w:t>
      </w:r>
      <w:r w:rsidRPr="008C173A">
        <w:rPr>
          <w:rFonts w:ascii="仿宋_GB2312" w:eastAsia="仿宋_GB2312" w:cs="仿宋_GB2312" w:hint="eastAsia"/>
          <w:sz w:val="32"/>
          <w:szCs w:val="32"/>
        </w:rPr>
        <w:t>份，表样在教育部官网</w:t>
      </w:r>
      <w:r w:rsidRPr="008C173A">
        <w:rPr>
          <w:rFonts w:ascii="仿宋_GB2312" w:eastAsia="仿宋_GB2312" w:cs="仿宋_GB2312"/>
          <w:sz w:val="32"/>
          <w:szCs w:val="32"/>
        </w:rPr>
        <w:t>www.moe.edu.cn</w:t>
      </w:r>
      <w:r w:rsidRPr="008C173A">
        <w:rPr>
          <w:rFonts w:ascii="仿宋_GB2312" w:eastAsia="仿宋_GB2312" w:cs="仿宋_GB2312" w:hint="eastAsia"/>
          <w:sz w:val="32"/>
          <w:szCs w:val="32"/>
        </w:rPr>
        <w:t>下载）</w:t>
      </w:r>
      <w:r>
        <w:rPr>
          <w:rFonts w:ascii="仿宋_GB2312" w:eastAsia="仿宋_GB2312" w:cs="仿宋_GB2312" w:hint="eastAsia"/>
          <w:sz w:val="32"/>
          <w:szCs w:val="32"/>
        </w:rPr>
        <w:t>及附件</w:t>
      </w:r>
      <w:r w:rsidRPr="008C173A">
        <w:rPr>
          <w:rFonts w:ascii="仿宋_GB2312" w:eastAsia="仿宋_GB2312" w:cs="仿宋_GB2312" w:hint="eastAsia"/>
          <w:sz w:val="32"/>
          <w:szCs w:val="32"/>
        </w:rPr>
        <w:t>、学校党组织对侯选人思想政治及师德表现的书面意见各</w:t>
      </w:r>
      <w:r w:rsidRPr="008C173A">
        <w:rPr>
          <w:rFonts w:ascii="仿宋_GB2312" w:eastAsia="仿宋_GB2312" w:cs="仿宋_GB2312"/>
          <w:sz w:val="32"/>
          <w:szCs w:val="32"/>
        </w:rPr>
        <w:t>1</w:t>
      </w:r>
      <w:r w:rsidRPr="008C173A">
        <w:rPr>
          <w:rFonts w:ascii="仿宋_GB2312" w:eastAsia="仿宋_GB2312" w:cs="仿宋_GB2312" w:hint="eastAsia"/>
          <w:sz w:val="32"/>
          <w:szCs w:val="32"/>
        </w:rPr>
        <w:t>份；电子材料包括侯选人</w:t>
      </w:r>
      <w:r w:rsidRPr="008C173A">
        <w:rPr>
          <w:rFonts w:ascii="仿宋_GB2312" w:eastAsia="仿宋_GB2312" w:cs="仿宋_GB2312"/>
          <w:sz w:val="32"/>
          <w:szCs w:val="32"/>
        </w:rPr>
        <w:t>20</w:t>
      </w:r>
      <w:r w:rsidRPr="008C173A">
        <w:rPr>
          <w:rFonts w:ascii="仿宋_GB2312" w:eastAsia="仿宋_GB2312" w:cs="仿宋_GB2312" w:hint="eastAsia"/>
          <w:sz w:val="32"/>
          <w:szCs w:val="32"/>
        </w:rPr>
        <w:t>分钟现场教学录像视频</w:t>
      </w:r>
      <w:r>
        <w:rPr>
          <w:rFonts w:ascii="仿宋_GB2312" w:eastAsia="仿宋_GB2312" w:cs="仿宋_GB2312" w:hint="eastAsia"/>
          <w:sz w:val="32"/>
          <w:szCs w:val="32"/>
        </w:rPr>
        <w:t>（视频要求为</w:t>
      </w:r>
      <w:r>
        <w:rPr>
          <w:rFonts w:ascii="仿宋_GB2312" w:eastAsia="仿宋_GB2312" w:cs="仿宋_GB2312"/>
          <w:sz w:val="32"/>
          <w:szCs w:val="32"/>
        </w:rPr>
        <w:t>MP4</w:t>
      </w:r>
      <w:r>
        <w:rPr>
          <w:rFonts w:ascii="仿宋_GB2312" w:eastAsia="仿宋_GB2312" w:cs="仿宋_GB2312" w:hint="eastAsia"/>
          <w:sz w:val="32"/>
          <w:szCs w:val="32"/>
        </w:rPr>
        <w:t>格式、</w:t>
      </w:r>
      <w:r>
        <w:rPr>
          <w:rFonts w:ascii="仿宋_GB2312" w:eastAsia="仿宋_GB2312" w:cs="仿宋_GB2312"/>
          <w:sz w:val="32"/>
          <w:szCs w:val="32"/>
        </w:rPr>
        <w:t>1080p</w:t>
      </w:r>
      <w:r>
        <w:rPr>
          <w:rFonts w:ascii="仿宋_GB2312" w:eastAsia="仿宋_GB2312" w:cs="仿宋_GB2312" w:hint="eastAsia"/>
          <w:sz w:val="32"/>
          <w:szCs w:val="32"/>
        </w:rPr>
        <w:t>高清）</w:t>
      </w:r>
      <w:r w:rsidRPr="008C173A">
        <w:rPr>
          <w:rFonts w:ascii="仿宋_GB2312" w:eastAsia="仿宋_GB2312" w:cs="仿宋_GB2312" w:hint="eastAsia"/>
          <w:sz w:val="32"/>
          <w:szCs w:val="32"/>
        </w:rPr>
        <w:t>、侯选人汇总表、候选人推荐表及附件，内容应与纸质材料一致。</w:t>
      </w:r>
    </w:p>
    <w:p w:rsidR="006A564B" w:rsidRPr="008C173A" w:rsidRDefault="006A564B" w:rsidP="00D12961">
      <w:pPr>
        <w:pStyle w:val="NormalWeb"/>
        <w:widowControl w:val="0"/>
        <w:shd w:val="clear" w:color="auto" w:fill="FFFFFF"/>
        <w:spacing w:before="0" w:beforeAutospacing="0" w:after="0" w:afterAutospacing="0" w:line="580" w:lineRule="exact"/>
        <w:ind w:firstLineChars="200" w:firstLine="31680"/>
        <w:rPr>
          <w:rFonts w:ascii="仿宋_GB2312" w:eastAsia="仿宋_GB2312" w:cs="Times New Roman"/>
          <w:sz w:val="32"/>
          <w:szCs w:val="32"/>
        </w:rPr>
      </w:pPr>
      <w:r w:rsidRPr="008C173A">
        <w:rPr>
          <w:rFonts w:ascii="仿宋_GB2312" w:eastAsia="仿宋_GB2312" w:cs="仿宋_GB2312" w:hint="eastAsia"/>
          <w:sz w:val="32"/>
          <w:szCs w:val="32"/>
        </w:rPr>
        <w:t>省教育厅</w:t>
      </w:r>
      <w:r>
        <w:rPr>
          <w:rFonts w:ascii="仿宋_GB2312" w:eastAsia="仿宋_GB2312" w:cs="仿宋_GB2312" w:hint="eastAsia"/>
          <w:sz w:val="32"/>
          <w:szCs w:val="32"/>
        </w:rPr>
        <w:t>将</w:t>
      </w:r>
      <w:r w:rsidRPr="008C173A">
        <w:rPr>
          <w:rFonts w:ascii="仿宋_GB2312" w:eastAsia="仿宋_GB2312" w:cs="仿宋_GB2312" w:hint="eastAsia"/>
          <w:sz w:val="32"/>
          <w:szCs w:val="32"/>
        </w:rPr>
        <w:t>组织专家开展网络评审和会议评审，公示遴选结果，并向教育部推荐。</w:t>
      </w:r>
    </w:p>
    <w:p w:rsidR="006A564B" w:rsidRPr="000A7067" w:rsidRDefault="006A564B" w:rsidP="00D12961">
      <w:pPr>
        <w:pStyle w:val="NormalWeb"/>
        <w:widowControl w:val="0"/>
        <w:shd w:val="clear" w:color="auto" w:fill="FFFFFF"/>
        <w:spacing w:before="0" w:beforeAutospacing="0" w:after="0" w:afterAutospacing="0" w:line="580" w:lineRule="exact"/>
        <w:ind w:firstLineChars="200" w:firstLine="31680"/>
        <w:rPr>
          <w:rStyle w:val="Strong"/>
          <w:rFonts w:cs="Times New Roman"/>
          <w:b w:val="0"/>
          <w:bCs w:val="0"/>
        </w:rPr>
      </w:pPr>
      <w:r w:rsidRPr="000A7067">
        <w:rPr>
          <w:rStyle w:val="Strong"/>
          <w:rFonts w:ascii="黑体" w:eastAsia="黑体" w:hAnsi="黑体" w:cs="黑体" w:hint="eastAsia"/>
          <w:b w:val="0"/>
          <w:bCs w:val="0"/>
          <w:sz w:val="32"/>
          <w:szCs w:val="32"/>
        </w:rPr>
        <w:t>六、工作要求</w:t>
      </w:r>
    </w:p>
    <w:p w:rsidR="006A564B" w:rsidRPr="008C173A" w:rsidRDefault="006A564B" w:rsidP="00D12961">
      <w:pPr>
        <w:spacing w:line="580" w:lineRule="exact"/>
        <w:ind w:firstLineChars="200" w:firstLine="31680"/>
        <w:rPr>
          <w:rFonts w:ascii="仿宋_GB2312" w:eastAsia="仿宋_GB2312" w:cs="Times New Roman"/>
          <w:sz w:val="32"/>
          <w:szCs w:val="32"/>
        </w:rPr>
      </w:pPr>
      <w:r w:rsidRPr="008C173A">
        <w:rPr>
          <w:rFonts w:ascii="仿宋_GB2312" w:eastAsia="仿宋_GB2312" w:cs="仿宋_GB2312" w:hint="eastAsia"/>
          <w:sz w:val="32"/>
          <w:szCs w:val="32"/>
        </w:rPr>
        <w:t>“万人计划”教学名师是国家高层次人才特殊支持计划（“万人计划”）的重要组成部分，是加强高层次人才队伍建设的重要举措。各市、各高校要高度重视，</w:t>
      </w:r>
      <w:r>
        <w:rPr>
          <w:rFonts w:ascii="仿宋_GB2312" w:eastAsia="仿宋_GB2312" w:cs="仿宋_GB2312" w:hint="eastAsia"/>
          <w:sz w:val="32"/>
          <w:szCs w:val="32"/>
        </w:rPr>
        <w:t>严格</w:t>
      </w:r>
      <w:r w:rsidRPr="008C173A">
        <w:rPr>
          <w:rFonts w:ascii="仿宋_GB2312" w:eastAsia="仿宋_GB2312" w:cs="仿宋_GB2312" w:hint="eastAsia"/>
          <w:sz w:val="32"/>
          <w:szCs w:val="32"/>
        </w:rPr>
        <w:t>按照工作要求，依据教师厅〔</w:t>
      </w:r>
      <w:r w:rsidRPr="008C173A">
        <w:rPr>
          <w:rFonts w:ascii="仿宋_GB2312" w:eastAsia="仿宋_GB2312" w:cs="仿宋_GB2312"/>
          <w:sz w:val="32"/>
          <w:szCs w:val="32"/>
        </w:rPr>
        <w:t>2018</w:t>
      </w:r>
      <w:r w:rsidRPr="008C173A">
        <w:rPr>
          <w:rFonts w:ascii="仿宋_GB2312" w:eastAsia="仿宋_GB2312" w:cs="仿宋_GB2312" w:hint="eastAsia"/>
          <w:sz w:val="32"/>
          <w:szCs w:val="32"/>
        </w:rPr>
        <w:t>〕</w:t>
      </w:r>
      <w:r w:rsidRPr="008C173A">
        <w:rPr>
          <w:rFonts w:ascii="仿宋_GB2312" w:eastAsia="仿宋_GB2312" w:cs="仿宋_GB2312"/>
          <w:sz w:val="32"/>
          <w:szCs w:val="32"/>
        </w:rPr>
        <w:t>6</w:t>
      </w:r>
      <w:r w:rsidRPr="008C173A">
        <w:rPr>
          <w:rFonts w:ascii="仿宋_GB2312" w:eastAsia="仿宋_GB2312" w:cs="仿宋_GB2312" w:hint="eastAsia"/>
          <w:sz w:val="32"/>
          <w:szCs w:val="32"/>
        </w:rPr>
        <w:t>号文件规定的遴选条件、指标体系，规范遴选程序，确保遴选工作科学、公平、公正。要推荐出师德高尚、为人师表，长期从事一线教学工作并有突出贡献，对教育思想和教学方法有重要创新，具有较高声望和影响的侯选人。要充分发挥“万人计划”教学名师平台的作用，鼓励更多的高层次人才回归课堂，传授知识，教书育人，在教育教学领域和人才培养方面做出积极贡献。</w:t>
      </w:r>
    </w:p>
    <w:p w:rsidR="006A564B" w:rsidRPr="00894C86" w:rsidRDefault="006A564B" w:rsidP="00D12961">
      <w:pPr>
        <w:pStyle w:val="NormalWeb"/>
        <w:widowControl w:val="0"/>
        <w:shd w:val="clear" w:color="auto" w:fill="FFFFFF"/>
        <w:spacing w:before="0" w:beforeAutospacing="0" w:after="0" w:afterAutospacing="0" w:line="580" w:lineRule="exact"/>
        <w:ind w:firstLineChars="200" w:firstLine="31680"/>
        <w:rPr>
          <w:rFonts w:ascii="仿宋_GB2312" w:eastAsia="仿宋_GB2312" w:cs="Times New Roman"/>
          <w:sz w:val="32"/>
          <w:szCs w:val="32"/>
        </w:rPr>
      </w:pPr>
      <w:r w:rsidRPr="008C173A">
        <w:rPr>
          <w:rFonts w:ascii="仿宋_GB2312" w:eastAsia="仿宋_GB2312" w:cs="仿宋_GB2312" w:hint="eastAsia"/>
          <w:sz w:val="32"/>
          <w:szCs w:val="32"/>
        </w:rPr>
        <w:t>此项工作时间紧，各市、各高校要抓紧部署，周密组织，按时完成遴选推荐工作。请确定</w:t>
      </w:r>
      <w:r w:rsidRPr="008C173A">
        <w:rPr>
          <w:rFonts w:ascii="仿宋_GB2312" w:eastAsia="仿宋_GB2312" w:cs="仿宋_GB2312"/>
          <w:sz w:val="32"/>
          <w:szCs w:val="32"/>
        </w:rPr>
        <w:t>1</w:t>
      </w:r>
      <w:r w:rsidRPr="008C173A">
        <w:rPr>
          <w:rFonts w:ascii="仿宋_GB2312" w:eastAsia="仿宋_GB2312" w:cs="仿宋_GB2312" w:hint="eastAsia"/>
          <w:sz w:val="32"/>
          <w:szCs w:val="32"/>
        </w:rPr>
        <w:t>名工作联系人，于</w:t>
      </w:r>
      <w:r w:rsidRPr="000B7329">
        <w:rPr>
          <w:rFonts w:ascii="仿宋_GB2312" w:eastAsia="仿宋_GB2312" w:cs="仿宋_GB2312"/>
          <w:sz w:val="32"/>
          <w:szCs w:val="32"/>
        </w:rPr>
        <w:t>8</w:t>
      </w:r>
      <w:r w:rsidRPr="000B7329">
        <w:rPr>
          <w:rFonts w:ascii="仿宋_GB2312" w:eastAsia="仿宋_GB2312" w:cs="仿宋_GB2312" w:hint="eastAsia"/>
          <w:sz w:val="32"/>
          <w:szCs w:val="32"/>
        </w:rPr>
        <w:t>月</w:t>
      </w:r>
      <w:r w:rsidRPr="000B7329">
        <w:rPr>
          <w:rFonts w:ascii="仿宋_GB2312" w:eastAsia="仿宋_GB2312" w:cs="仿宋_GB2312"/>
          <w:sz w:val="32"/>
          <w:szCs w:val="32"/>
        </w:rPr>
        <w:t>15</w:t>
      </w:r>
      <w:r w:rsidRPr="000B7329">
        <w:rPr>
          <w:rFonts w:ascii="仿宋_GB2312" w:eastAsia="仿宋_GB2312" w:cs="仿宋_GB2312" w:hint="eastAsia"/>
          <w:sz w:val="32"/>
          <w:szCs w:val="32"/>
        </w:rPr>
        <w:t>日</w:t>
      </w:r>
      <w:r>
        <w:rPr>
          <w:rFonts w:ascii="仿宋_GB2312" w:eastAsia="仿宋_GB2312" w:cs="仿宋_GB2312" w:hint="eastAsia"/>
          <w:sz w:val="32"/>
          <w:szCs w:val="32"/>
        </w:rPr>
        <w:t>前将联系人姓名、单位及联系方式报省教育厅教师工作处，并通知联系人加入“万人计划”教学名师工作</w:t>
      </w:r>
      <w:r>
        <w:rPr>
          <w:rFonts w:ascii="仿宋_GB2312" w:eastAsia="仿宋_GB2312" w:cs="仿宋_GB2312"/>
          <w:sz w:val="32"/>
          <w:szCs w:val="32"/>
        </w:rPr>
        <w:t>qq</w:t>
      </w:r>
      <w:r>
        <w:rPr>
          <w:rFonts w:ascii="仿宋_GB2312" w:eastAsia="仿宋_GB2312" w:cs="仿宋_GB2312" w:hint="eastAsia"/>
          <w:sz w:val="32"/>
          <w:szCs w:val="32"/>
        </w:rPr>
        <w:t>群</w:t>
      </w:r>
      <w:r w:rsidRPr="00894C86">
        <w:rPr>
          <w:rFonts w:ascii="仿宋_GB2312" w:eastAsia="仿宋_GB2312" w:cs="仿宋_GB2312"/>
          <w:sz w:val="32"/>
          <w:szCs w:val="32"/>
        </w:rPr>
        <w:t>684561409</w:t>
      </w:r>
      <w:r>
        <w:rPr>
          <w:rFonts w:ascii="仿宋_GB2312" w:eastAsia="仿宋_GB2312" w:cs="仿宋_GB2312" w:hint="eastAsia"/>
          <w:sz w:val="32"/>
          <w:szCs w:val="32"/>
        </w:rPr>
        <w:t>。</w:t>
      </w:r>
    </w:p>
    <w:p w:rsidR="006A564B" w:rsidRPr="008C173A" w:rsidRDefault="006A564B" w:rsidP="00D12961">
      <w:pPr>
        <w:pStyle w:val="NormalWeb"/>
        <w:widowControl w:val="0"/>
        <w:shd w:val="clear" w:color="auto" w:fill="FFFFFF"/>
        <w:spacing w:before="0" w:beforeAutospacing="0" w:after="0" w:afterAutospacing="0" w:line="580" w:lineRule="exact"/>
        <w:ind w:firstLineChars="200" w:firstLine="31680"/>
        <w:rPr>
          <w:rFonts w:ascii="仿宋_GB2312" w:eastAsia="仿宋_GB2312" w:cs="Times New Roman"/>
          <w:sz w:val="32"/>
          <w:szCs w:val="32"/>
        </w:rPr>
      </w:pPr>
      <w:r w:rsidRPr="008C173A">
        <w:rPr>
          <w:rFonts w:ascii="仿宋_GB2312" w:eastAsia="仿宋_GB2312" w:cs="仿宋_GB2312" w:hint="eastAsia"/>
          <w:sz w:val="32"/>
          <w:szCs w:val="32"/>
        </w:rPr>
        <w:t>省教育厅教师工作处联系人：宋俊峰、刘依林，电话：</w:t>
      </w:r>
      <w:r w:rsidRPr="008C173A">
        <w:rPr>
          <w:rFonts w:ascii="仿宋_GB2312" w:eastAsia="仿宋_GB2312" w:cs="仿宋_GB2312"/>
          <w:sz w:val="32"/>
          <w:szCs w:val="32"/>
        </w:rPr>
        <w:t>0531</w:t>
      </w:r>
      <w:r w:rsidRPr="008C173A">
        <w:rPr>
          <w:rFonts w:ascii="仿宋_GB2312" w:eastAsia="仿宋_GB2312" w:cs="仿宋_GB2312"/>
          <w:sz w:val="32"/>
          <w:szCs w:val="32"/>
        </w:rPr>
        <w:t>—</w:t>
      </w:r>
      <w:r w:rsidRPr="008C173A">
        <w:rPr>
          <w:rFonts w:ascii="仿宋_GB2312" w:eastAsia="仿宋_GB2312" w:cs="仿宋_GB2312"/>
          <w:sz w:val="32"/>
          <w:szCs w:val="32"/>
        </w:rPr>
        <w:t>81916562</w:t>
      </w:r>
      <w:r w:rsidRPr="008C173A">
        <w:rPr>
          <w:rFonts w:ascii="仿宋_GB2312" w:eastAsia="仿宋_GB2312" w:cs="仿宋_GB2312" w:hint="eastAsia"/>
          <w:sz w:val="32"/>
          <w:szCs w:val="32"/>
        </w:rPr>
        <w:t>，电子信箱：</w:t>
      </w:r>
      <w:r w:rsidRPr="008C173A">
        <w:rPr>
          <w:rFonts w:ascii="仿宋_GB2312" w:eastAsia="仿宋_GB2312" w:cs="仿宋_GB2312"/>
          <w:sz w:val="32"/>
          <w:szCs w:val="32"/>
        </w:rPr>
        <w:t>jspx @shandong.cn</w:t>
      </w:r>
      <w:r w:rsidRPr="008C173A">
        <w:rPr>
          <w:rFonts w:ascii="仿宋_GB2312" w:eastAsia="仿宋_GB2312" w:cs="仿宋_GB2312" w:hint="eastAsia"/>
          <w:sz w:val="32"/>
          <w:szCs w:val="32"/>
        </w:rPr>
        <w:t>。</w:t>
      </w:r>
    </w:p>
    <w:p w:rsidR="006A564B" w:rsidRDefault="006A564B" w:rsidP="00D12961">
      <w:pPr>
        <w:pStyle w:val="NormalWeb"/>
        <w:widowControl w:val="0"/>
        <w:shd w:val="clear" w:color="auto" w:fill="FFFFFF"/>
        <w:spacing w:before="0" w:beforeAutospacing="0" w:after="0" w:afterAutospacing="0" w:line="580" w:lineRule="exact"/>
        <w:ind w:leftChars="250" w:left="31680" w:hangingChars="400" w:firstLine="31680"/>
        <w:rPr>
          <w:rFonts w:ascii="仿宋_GB2312" w:eastAsia="仿宋_GB2312" w:cs="Times New Roman"/>
          <w:sz w:val="32"/>
          <w:szCs w:val="32"/>
        </w:rPr>
      </w:pPr>
    </w:p>
    <w:p w:rsidR="006A564B" w:rsidRPr="008C173A" w:rsidRDefault="006A564B" w:rsidP="00D12961">
      <w:pPr>
        <w:pStyle w:val="NormalWeb"/>
        <w:widowControl w:val="0"/>
        <w:shd w:val="clear" w:color="auto" w:fill="FFFFFF"/>
        <w:spacing w:before="0" w:beforeAutospacing="0" w:after="0" w:afterAutospacing="0" w:line="580" w:lineRule="exact"/>
        <w:ind w:leftChars="250" w:left="31680" w:hangingChars="400" w:firstLine="31680"/>
        <w:rPr>
          <w:rFonts w:ascii="仿宋_GB2312" w:eastAsia="仿宋_GB2312" w:cs="Times New Roman"/>
          <w:sz w:val="32"/>
          <w:szCs w:val="32"/>
        </w:rPr>
      </w:pPr>
      <w:r w:rsidRPr="008C173A">
        <w:rPr>
          <w:rFonts w:ascii="仿宋_GB2312" w:eastAsia="仿宋_GB2312" w:cs="仿宋_GB2312" w:hint="eastAsia"/>
          <w:sz w:val="32"/>
          <w:szCs w:val="32"/>
        </w:rPr>
        <w:t>附件：</w:t>
      </w:r>
      <w:r w:rsidRPr="008C173A">
        <w:rPr>
          <w:rFonts w:ascii="仿宋_GB2312" w:eastAsia="仿宋_GB2312" w:cs="仿宋_GB2312"/>
          <w:sz w:val="32"/>
          <w:szCs w:val="32"/>
        </w:rPr>
        <w:t>1.</w:t>
      </w:r>
      <w:r w:rsidRPr="008C173A">
        <w:rPr>
          <w:rFonts w:ascii="仿宋_GB2312" w:eastAsia="仿宋_GB2312" w:cs="仿宋_GB2312" w:hint="eastAsia"/>
          <w:sz w:val="32"/>
          <w:szCs w:val="32"/>
        </w:rPr>
        <w:t>教育部办公厅中共中央组织部办公厅关于组织开展</w:t>
      </w:r>
      <w:r w:rsidRPr="008C173A">
        <w:rPr>
          <w:rFonts w:ascii="仿宋_GB2312" w:eastAsia="仿宋_GB2312" w:cs="仿宋_GB2312"/>
          <w:sz w:val="32"/>
          <w:szCs w:val="32"/>
        </w:rPr>
        <w:t>2018</w:t>
      </w:r>
      <w:r w:rsidRPr="008C173A">
        <w:rPr>
          <w:rFonts w:ascii="仿宋_GB2312" w:eastAsia="仿宋_GB2312" w:cs="仿宋_GB2312" w:hint="eastAsia"/>
          <w:sz w:val="32"/>
          <w:szCs w:val="32"/>
        </w:rPr>
        <w:t>年国家“万人计划”教学名师遴选工作的通知</w:t>
      </w:r>
    </w:p>
    <w:p w:rsidR="006A564B" w:rsidRPr="008C173A" w:rsidRDefault="006A564B" w:rsidP="00071B0A">
      <w:pPr>
        <w:pStyle w:val="NormalWeb"/>
        <w:widowControl w:val="0"/>
        <w:shd w:val="clear" w:color="auto" w:fill="FFFFFF"/>
        <w:spacing w:before="0" w:beforeAutospacing="0" w:after="0" w:afterAutospacing="0" w:line="580" w:lineRule="exact"/>
        <w:rPr>
          <w:rFonts w:ascii="仿宋_GB2312" w:eastAsia="仿宋_GB2312" w:cs="Times New Roman"/>
          <w:sz w:val="32"/>
          <w:szCs w:val="32"/>
        </w:rPr>
      </w:pPr>
      <w:r w:rsidRPr="008C173A">
        <w:rPr>
          <w:rFonts w:ascii="仿宋_GB2312" w:eastAsia="仿宋_GB2312" w:cs="仿宋_GB2312"/>
          <w:sz w:val="32"/>
          <w:szCs w:val="32"/>
        </w:rPr>
        <w:t xml:space="preserve">          2.</w:t>
      </w:r>
      <w:r w:rsidRPr="008C173A">
        <w:rPr>
          <w:rFonts w:ascii="仿宋_GB2312" w:eastAsia="仿宋_GB2312" w:cs="仿宋_GB2312" w:hint="eastAsia"/>
          <w:sz w:val="32"/>
          <w:szCs w:val="32"/>
        </w:rPr>
        <w:t>“万人计划”教学名师遴选工作联系人信息</w:t>
      </w:r>
    </w:p>
    <w:p w:rsidR="006A564B" w:rsidRPr="008C173A" w:rsidRDefault="006A564B" w:rsidP="00071B0A">
      <w:pPr>
        <w:pStyle w:val="NormalWeb"/>
        <w:widowControl w:val="0"/>
        <w:shd w:val="clear" w:color="auto" w:fill="FFFFFF"/>
        <w:spacing w:before="0" w:beforeAutospacing="0" w:after="0" w:afterAutospacing="0" w:line="580" w:lineRule="exact"/>
        <w:rPr>
          <w:rFonts w:ascii="仿宋_GB2312" w:eastAsia="仿宋_GB2312" w:cs="Times New Roman"/>
          <w:sz w:val="32"/>
          <w:szCs w:val="32"/>
        </w:rPr>
      </w:pPr>
      <w:r w:rsidRPr="008C173A">
        <w:rPr>
          <w:rFonts w:ascii="仿宋_GB2312" w:eastAsia="仿宋_GB2312" w:cs="仿宋_GB2312"/>
          <w:sz w:val="32"/>
          <w:szCs w:val="32"/>
        </w:rPr>
        <w:t xml:space="preserve">             </w:t>
      </w:r>
      <w:r w:rsidRPr="008C173A">
        <w:rPr>
          <w:rFonts w:ascii="仿宋_GB2312" w:eastAsia="仿宋_GB2312" w:cs="仿宋_GB2312" w:hint="eastAsia"/>
          <w:sz w:val="32"/>
          <w:szCs w:val="32"/>
        </w:rPr>
        <w:t>表</w:t>
      </w:r>
    </w:p>
    <w:p w:rsidR="006A564B" w:rsidRDefault="006A564B" w:rsidP="00D12961">
      <w:pPr>
        <w:pStyle w:val="NormalWeb"/>
        <w:widowControl w:val="0"/>
        <w:shd w:val="clear" w:color="auto" w:fill="FFFFFF"/>
        <w:tabs>
          <w:tab w:val="left" w:pos="7655"/>
        </w:tabs>
        <w:spacing w:before="0" w:beforeAutospacing="0" w:after="0" w:afterAutospacing="0" w:line="580" w:lineRule="exact"/>
        <w:ind w:right="640" w:firstLineChars="700" w:firstLine="31680"/>
        <w:rPr>
          <w:rFonts w:ascii="仿宋_GB2312" w:eastAsia="仿宋_GB2312" w:cs="Times New Roman"/>
          <w:sz w:val="32"/>
          <w:szCs w:val="32"/>
        </w:rPr>
      </w:pPr>
    </w:p>
    <w:p w:rsidR="006A564B" w:rsidRPr="008C173A" w:rsidRDefault="006A564B" w:rsidP="00D12961">
      <w:pPr>
        <w:pStyle w:val="NormalWeb"/>
        <w:widowControl w:val="0"/>
        <w:shd w:val="clear" w:color="auto" w:fill="FFFFFF"/>
        <w:tabs>
          <w:tab w:val="left" w:pos="7655"/>
        </w:tabs>
        <w:spacing w:before="0" w:beforeAutospacing="0" w:after="0" w:afterAutospacing="0" w:line="580" w:lineRule="exact"/>
        <w:ind w:right="640" w:firstLineChars="700" w:firstLine="31680"/>
        <w:rPr>
          <w:rFonts w:ascii="仿宋_GB2312" w:eastAsia="仿宋_GB2312" w:cs="Times New Roman"/>
          <w:sz w:val="32"/>
          <w:szCs w:val="32"/>
        </w:rPr>
      </w:pPr>
      <w:r w:rsidRPr="008C173A">
        <w:rPr>
          <w:rFonts w:ascii="仿宋_GB2312" w:eastAsia="仿宋_GB2312" w:cs="仿宋_GB2312" w:hint="eastAsia"/>
          <w:sz w:val="32"/>
          <w:szCs w:val="32"/>
        </w:rPr>
        <w:t>山东省教育厅</w:t>
      </w:r>
      <w:r w:rsidRPr="008C173A">
        <w:rPr>
          <w:rFonts w:ascii="仿宋_GB2312" w:eastAsia="仿宋_GB2312" w:cs="仿宋_GB2312"/>
          <w:sz w:val="32"/>
          <w:szCs w:val="32"/>
        </w:rPr>
        <w:t xml:space="preserve">  </w:t>
      </w:r>
      <w:r w:rsidRPr="008C173A">
        <w:rPr>
          <w:rFonts w:ascii="仿宋_GB2312" w:eastAsia="仿宋_GB2312" w:cs="仿宋_GB2312" w:hint="eastAsia"/>
          <w:sz w:val="32"/>
          <w:szCs w:val="32"/>
        </w:rPr>
        <w:t>中共山东省委组织部</w:t>
      </w:r>
    </w:p>
    <w:p w:rsidR="006A564B" w:rsidRPr="008C173A" w:rsidRDefault="006A564B" w:rsidP="00071B0A">
      <w:pPr>
        <w:pStyle w:val="NormalWeb"/>
        <w:widowControl w:val="0"/>
        <w:shd w:val="clear" w:color="auto" w:fill="FFFFFF"/>
        <w:spacing w:before="0" w:beforeAutospacing="0" w:after="0" w:afterAutospacing="0" w:line="580" w:lineRule="exact"/>
        <w:rPr>
          <w:rFonts w:ascii="仿宋_GB2312" w:eastAsia="仿宋_GB2312" w:cs="Times New Roman"/>
          <w:sz w:val="32"/>
          <w:szCs w:val="32"/>
        </w:rPr>
      </w:pPr>
      <w:r w:rsidRPr="008C173A">
        <w:rPr>
          <w:rFonts w:ascii="仿宋_GB2312" w:eastAsia="仿宋_GB2312" w:cs="仿宋_GB2312"/>
          <w:sz w:val="32"/>
          <w:szCs w:val="32"/>
        </w:rPr>
        <w:t xml:space="preserve">                          2018</w:t>
      </w:r>
      <w:r w:rsidRPr="008C173A">
        <w:rPr>
          <w:rFonts w:ascii="仿宋_GB2312" w:eastAsia="仿宋_GB2312" w:cs="仿宋_GB2312" w:hint="eastAsia"/>
          <w:sz w:val="32"/>
          <w:szCs w:val="32"/>
        </w:rPr>
        <w:t>年</w:t>
      </w:r>
      <w:r w:rsidRPr="008C173A">
        <w:rPr>
          <w:rFonts w:ascii="仿宋_GB2312" w:eastAsia="仿宋_GB2312" w:cs="仿宋_GB2312"/>
          <w:sz w:val="32"/>
          <w:szCs w:val="32"/>
        </w:rPr>
        <w:t>8</w:t>
      </w:r>
      <w:r w:rsidRPr="008C173A">
        <w:rPr>
          <w:rFonts w:ascii="仿宋_GB2312" w:eastAsia="仿宋_GB2312" w:cs="仿宋_GB2312" w:hint="eastAsia"/>
          <w:sz w:val="32"/>
          <w:szCs w:val="32"/>
        </w:rPr>
        <w:t>月</w:t>
      </w:r>
      <w:r w:rsidRPr="008C173A">
        <w:rPr>
          <w:rFonts w:ascii="仿宋_GB2312" w:eastAsia="仿宋_GB2312" w:cs="仿宋_GB2312"/>
          <w:sz w:val="32"/>
          <w:szCs w:val="32"/>
        </w:rPr>
        <w:t xml:space="preserve">  </w:t>
      </w:r>
      <w:r w:rsidRPr="008C173A">
        <w:rPr>
          <w:rFonts w:ascii="仿宋_GB2312" w:eastAsia="仿宋_GB2312" w:cs="仿宋_GB2312" w:hint="eastAsia"/>
          <w:sz w:val="32"/>
          <w:szCs w:val="32"/>
        </w:rPr>
        <w:t>日</w:t>
      </w: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p>
    <w:p w:rsidR="006A564B" w:rsidRDefault="006A564B" w:rsidP="00071B0A">
      <w:pPr>
        <w:widowControl/>
        <w:jc w:val="left"/>
        <w:rPr>
          <w:rFonts w:ascii="黑体" w:eastAsia="黑体" w:hAnsi="黑体" w:cs="Times New Roman"/>
          <w:color w:val="000000"/>
          <w:kern w:val="0"/>
          <w:sz w:val="32"/>
          <w:szCs w:val="32"/>
        </w:rPr>
      </w:pPr>
      <w:bookmarkStart w:id="0" w:name="_GoBack"/>
      <w:bookmarkEnd w:id="0"/>
    </w:p>
    <w:p w:rsidR="006A564B" w:rsidRDefault="006A564B" w:rsidP="00071B0A">
      <w:pPr>
        <w:widowControl/>
        <w:jc w:val="left"/>
        <w:rPr>
          <w:rFonts w:ascii="黑体" w:eastAsia="黑体" w:hAnsi="黑体" w:cs="Times New Roman"/>
          <w:color w:val="000000"/>
          <w:kern w:val="0"/>
          <w:sz w:val="32"/>
          <w:szCs w:val="32"/>
        </w:rPr>
      </w:pPr>
    </w:p>
    <w:p w:rsidR="006A564B" w:rsidRPr="00BD60C7" w:rsidRDefault="006A564B" w:rsidP="00071B0A">
      <w:pPr>
        <w:pStyle w:val="NormalWeb"/>
        <w:widowControl w:val="0"/>
        <w:shd w:val="clear" w:color="auto" w:fill="FFFFFF"/>
        <w:spacing w:before="0" w:beforeAutospacing="0" w:after="0" w:afterAutospacing="0" w:line="580" w:lineRule="exact"/>
        <w:rPr>
          <w:rFonts w:ascii="黑体" w:eastAsia="黑体" w:hAnsi="黑体" w:cs="黑体"/>
          <w:color w:val="000000"/>
          <w:sz w:val="32"/>
          <w:szCs w:val="32"/>
        </w:rPr>
      </w:pPr>
      <w:r w:rsidRPr="00BD60C7">
        <w:rPr>
          <w:rFonts w:ascii="黑体" w:eastAsia="黑体" w:hAnsi="黑体" w:cs="黑体" w:hint="eastAsia"/>
          <w:color w:val="000000"/>
          <w:sz w:val="32"/>
          <w:szCs w:val="32"/>
        </w:rPr>
        <w:t>附件</w:t>
      </w:r>
      <w:r w:rsidRPr="00BD60C7">
        <w:rPr>
          <w:rFonts w:ascii="黑体" w:eastAsia="黑体" w:hAnsi="黑体" w:cs="黑体"/>
          <w:color w:val="000000"/>
          <w:sz w:val="32"/>
          <w:szCs w:val="32"/>
        </w:rPr>
        <w:t>1</w:t>
      </w:r>
    </w:p>
    <w:p w:rsidR="006A564B" w:rsidRPr="004E136E" w:rsidRDefault="006A564B" w:rsidP="00071B0A">
      <w:pPr>
        <w:shd w:val="clear" w:color="auto" w:fill="FFFFFF"/>
        <w:spacing w:line="580" w:lineRule="exact"/>
        <w:jc w:val="center"/>
        <w:outlineLvl w:val="1"/>
        <w:rPr>
          <w:rFonts w:ascii="方正小标宋简体" w:eastAsia="方正小标宋简体" w:cs="Times New Roman"/>
          <w:color w:val="000000"/>
          <w:kern w:val="36"/>
          <w:sz w:val="44"/>
          <w:szCs w:val="44"/>
        </w:rPr>
      </w:pPr>
      <w:r w:rsidRPr="004E136E">
        <w:rPr>
          <w:rFonts w:ascii="方正小标宋简体" w:eastAsia="方正小标宋简体" w:cs="方正小标宋简体" w:hint="eastAsia"/>
          <w:color w:val="000000"/>
          <w:kern w:val="36"/>
          <w:sz w:val="44"/>
          <w:szCs w:val="44"/>
        </w:rPr>
        <w:t>教育部办公厅</w:t>
      </w:r>
      <w:r w:rsidRPr="004E136E">
        <w:rPr>
          <w:rFonts w:ascii="方正小标宋简体" w:eastAsia="方正小标宋简体" w:cs="方正小标宋简体"/>
          <w:color w:val="000000"/>
          <w:kern w:val="36"/>
          <w:sz w:val="44"/>
          <w:szCs w:val="44"/>
        </w:rPr>
        <w:t xml:space="preserve"> </w:t>
      </w:r>
      <w:r w:rsidRPr="004E136E">
        <w:rPr>
          <w:rFonts w:ascii="方正小标宋简体" w:eastAsia="方正小标宋简体" w:cs="方正小标宋简体" w:hint="eastAsia"/>
          <w:color w:val="000000"/>
          <w:kern w:val="36"/>
          <w:sz w:val="44"/>
          <w:szCs w:val="44"/>
        </w:rPr>
        <w:t>中共中央组织部办公厅</w:t>
      </w:r>
      <w:r w:rsidRPr="004E136E">
        <w:rPr>
          <w:rFonts w:ascii="方正小标宋简体" w:eastAsia="方正小标宋简体" w:cs="Times New Roman"/>
          <w:color w:val="000000"/>
          <w:kern w:val="36"/>
          <w:sz w:val="44"/>
          <w:szCs w:val="44"/>
        </w:rPr>
        <w:br/>
      </w:r>
      <w:r w:rsidRPr="004E136E">
        <w:rPr>
          <w:rFonts w:ascii="方正小标宋简体" w:eastAsia="方正小标宋简体" w:cs="方正小标宋简体" w:hint="eastAsia"/>
          <w:color w:val="000000"/>
          <w:kern w:val="36"/>
          <w:sz w:val="44"/>
          <w:szCs w:val="44"/>
        </w:rPr>
        <w:t>关于组织开展</w:t>
      </w:r>
      <w:r w:rsidRPr="004E136E">
        <w:rPr>
          <w:rFonts w:ascii="方正小标宋简体" w:eastAsia="方正小标宋简体" w:cs="方正小标宋简体"/>
          <w:color w:val="000000"/>
          <w:kern w:val="36"/>
          <w:sz w:val="44"/>
          <w:szCs w:val="44"/>
        </w:rPr>
        <w:t>2018</w:t>
      </w:r>
      <w:r w:rsidRPr="004E136E">
        <w:rPr>
          <w:rFonts w:ascii="方正小标宋简体" w:eastAsia="方正小标宋简体" w:cs="方正小标宋简体" w:hint="eastAsia"/>
          <w:color w:val="000000"/>
          <w:kern w:val="36"/>
          <w:sz w:val="44"/>
          <w:szCs w:val="44"/>
        </w:rPr>
        <w:t>年国家“万人计划”</w:t>
      </w:r>
      <w:r w:rsidRPr="004E136E">
        <w:rPr>
          <w:rFonts w:ascii="方正小标宋简体" w:eastAsia="方正小标宋简体" w:cs="Times New Roman"/>
          <w:color w:val="000000"/>
          <w:kern w:val="36"/>
          <w:sz w:val="44"/>
          <w:szCs w:val="44"/>
        </w:rPr>
        <w:br/>
      </w:r>
      <w:r w:rsidRPr="004E136E">
        <w:rPr>
          <w:rFonts w:ascii="方正小标宋简体" w:eastAsia="方正小标宋简体" w:cs="方正小标宋简体" w:hint="eastAsia"/>
          <w:color w:val="000000"/>
          <w:kern w:val="36"/>
          <w:sz w:val="44"/>
          <w:szCs w:val="44"/>
        </w:rPr>
        <w:t>教学名师遴选工作的通知</w:t>
      </w:r>
    </w:p>
    <w:p w:rsidR="006A564B" w:rsidRPr="004E136E" w:rsidRDefault="006A564B" w:rsidP="00071B0A">
      <w:pPr>
        <w:shd w:val="clear" w:color="auto" w:fill="FFFFFF"/>
        <w:spacing w:line="580" w:lineRule="exact"/>
        <w:jc w:val="right"/>
        <w:rPr>
          <w:rFonts w:ascii="仿宋_GB2312" w:eastAsia="仿宋_GB2312" w:cs="Times New Roman"/>
          <w:b/>
          <w:bCs/>
          <w:color w:val="000000"/>
          <w:kern w:val="0"/>
          <w:sz w:val="32"/>
          <w:szCs w:val="32"/>
        </w:rPr>
      </w:pPr>
      <w:r w:rsidRPr="004E136E">
        <w:rPr>
          <w:rFonts w:ascii="仿宋_GB2312" w:eastAsia="仿宋_GB2312" w:cs="仿宋_GB2312" w:hint="eastAsia"/>
          <w:b/>
          <w:bCs/>
          <w:color w:val="000000"/>
          <w:kern w:val="0"/>
          <w:sz w:val="32"/>
          <w:szCs w:val="32"/>
        </w:rPr>
        <w:t>教师厅〔</w:t>
      </w:r>
      <w:r w:rsidRPr="004E136E">
        <w:rPr>
          <w:rFonts w:ascii="仿宋_GB2312" w:eastAsia="仿宋_GB2312" w:cs="仿宋_GB2312"/>
          <w:b/>
          <w:bCs/>
          <w:color w:val="000000"/>
          <w:kern w:val="0"/>
          <w:sz w:val="32"/>
          <w:szCs w:val="32"/>
        </w:rPr>
        <w:t>2018</w:t>
      </w:r>
      <w:r w:rsidRPr="004E136E">
        <w:rPr>
          <w:rFonts w:ascii="仿宋_GB2312" w:eastAsia="仿宋_GB2312" w:cs="仿宋_GB2312" w:hint="eastAsia"/>
          <w:b/>
          <w:bCs/>
          <w:color w:val="000000"/>
          <w:kern w:val="0"/>
          <w:sz w:val="32"/>
          <w:szCs w:val="32"/>
        </w:rPr>
        <w:t>〕</w:t>
      </w:r>
      <w:r w:rsidRPr="004E136E">
        <w:rPr>
          <w:rFonts w:ascii="仿宋_GB2312" w:eastAsia="仿宋_GB2312" w:cs="仿宋_GB2312"/>
          <w:b/>
          <w:bCs/>
          <w:color w:val="000000"/>
          <w:kern w:val="0"/>
          <w:sz w:val="32"/>
          <w:szCs w:val="32"/>
        </w:rPr>
        <w:t>6</w:t>
      </w:r>
      <w:r w:rsidRPr="004E136E">
        <w:rPr>
          <w:rFonts w:ascii="仿宋_GB2312" w:eastAsia="仿宋_GB2312" w:cs="仿宋_GB2312" w:hint="eastAsia"/>
          <w:b/>
          <w:bCs/>
          <w:color w:val="000000"/>
          <w:kern w:val="0"/>
          <w:sz w:val="32"/>
          <w:szCs w:val="32"/>
        </w:rPr>
        <w:t>号</w:t>
      </w:r>
    </w:p>
    <w:p w:rsidR="006A564B"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各省、自治区、直辖市党委组织部、教育厅</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教委</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，新疆生产建设兵团党委组织部、教育局，中央和国家机关有关部委、有关人民团体组织人事部门，中央军委训练管理部院校局，教育部直属高等学校：</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根据《关于印发〈国家高层次人才特殊支持计划〉的通知》（中组发〔</w:t>
      </w:r>
      <w:r w:rsidRPr="004E136E">
        <w:rPr>
          <w:rFonts w:ascii="仿宋_GB2312" w:eastAsia="仿宋_GB2312" w:hAnsi="宋体" w:cs="仿宋_GB2312"/>
          <w:color w:val="000000"/>
          <w:kern w:val="0"/>
          <w:sz w:val="32"/>
          <w:szCs w:val="32"/>
        </w:rPr>
        <w:t>2012</w:t>
      </w:r>
      <w:r w:rsidRPr="004E136E">
        <w:rPr>
          <w:rFonts w:ascii="仿宋_GB2312" w:eastAsia="仿宋_GB2312" w:hAnsi="宋体" w:cs="仿宋_GB2312" w:hint="eastAsia"/>
          <w:color w:val="000000"/>
          <w:kern w:val="0"/>
          <w:sz w:val="32"/>
          <w:szCs w:val="32"/>
        </w:rPr>
        <w:t>〕</w:t>
      </w:r>
      <w:r w:rsidRPr="004E136E">
        <w:rPr>
          <w:rFonts w:ascii="仿宋_GB2312" w:eastAsia="仿宋_GB2312" w:hAnsi="宋体" w:cs="仿宋_GB2312"/>
          <w:color w:val="000000"/>
          <w:kern w:val="0"/>
          <w:sz w:val="32"/>
          <w:szCs w:val="32"/>
        </w:rPr>
        <w:t>12</w:t>
      </w:r>
      <w:r w:rsidRPr="004E136E">
        <w:rPr>
          <w:rFonts w:ascii="仿宋_GB2312" w:eastAsia="仿宋_GB2312" w:hAnsi="宋体" w:cs="仿宋_GB2312" w:hint="eastAsia"/>
          <w:color w:val="000000"/>
          <w:kern w:val="0"/>
          <w:sz w:val="32"/>
          <w:szCs w:val="32"/>
        </w:rPr>
        <w:t>号）、《关于开展</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年国家“千人计划”“万人计划”申报推荐工作的通知》（组厅字〔</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w:t>
      </w:r>
      <w:r w:rsidRPr="004E136E">
        <w:rPr>
          <w:rFonts w:ascii="仿宋_GB2312" w:eastAsia="仿宋_GB2312" w:hAnsi="宋体" w:cs="仿宋_GB2312"/>
          <w:color w:val="000000"/>
          <w:kern w:val="0"/>
          <w:sz w:val="32"/>
          <w:szCs w:val="32"/>
        </w:rPr>
        <w:t>21</w:t>
      </w:r>
      <w:r w:rsidRPr="004E136E">
        <w:rPr>
          <w:rFonts w:ascii="仿宋_GB2312" w:eastAsia="仿宋_GB2312" w:hAnsi="宋体" w:cs="仿宋_GB2312" w:hint="eastAsia"/>
          <w:color w:val="000000"/>
          <w:kern w:val="0"/>
          <w:sz w:val="32"/>
          <w:szCs w:val="32"/>
        </w:rPr>
        <w:t>号）等文件精神，现就国家“万人计划”教学名师遴选工作有关事项通知如下。</w:t>
      </w:r>
    </w:p>
    <w:p w:rsidR="006A564B" w:rsidRPr="004E136E" w:rsidRDefault="006A564B" w:rsidP="00071B0A">
      <w:pPr>
        <w:shd w:val="clear" w:color="auto" w:fill="FFFFFF"/>
        <w:spacing w:line="580" w:lineRule="exact"/>
        <w:jc w:val="left"/>
        <w:rPr>
          <w:rFonts w:ascii="黑体" w:eastAsia="黑体" w:hAnsi="黑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黑体" w:eastAsia="黑体" w:hAnsi="黑体" w:cs="黑体" w:hint="eastAsia"/>
          <w:color w:val="000000"/>
          <w:kern w:val="0"/>
          <w:sz w:val="32"/>
          <w:szCs w:val="32"/>
        </w:rPr>
        <w:t>一、遴选范围</w:t>
      </w:r>
      <w:r w:rsidRPr="004E136E">
        <w:rPr>
          <w:rFonts w:ascii="黑体" w:eastAsia="黑体" w:hAnsi="黑体" w:cs="黑体"/>
          <w:color w:val="000000"/>
          <w:kern w:val="0"/>
          <w:sz w:val="32"/>
          <w:szCs w:val="32"/>
        </w:rPr>
        <w:t xml:space="preserve"> </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面向全国各级各类学校在职专任教师进行遴选。</w:t>
      </w:r>
    </w:p>
    <w:p w:rsidR="006A564B" w:rsidRPr="004E136E" w:rsidRDefault="006A564B" w:rsidP="00071B0A">
      <w:pPr>
        <w:shd w:val="clear" w:color="auto" w:fill="FFFFFF"/>
        <w:spacing w:line="580" w:lineRule="exact"/>
        <w:jc w:val="left"/>
        <w:rPr>
          <w:rFonts w:ascii="黑体" w:eastAsia="黑体" w:hAnsi="黑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黑体" w:eastAsia="黑体" w:hAnsi="黑体" w:cs="黑体" w:hint="eastAsia"/>
          <w:color w:val="000000"/>
          <w:kern w:val="0"/>
          <w:sz w:val="32"/>
          <w:szCs w:val="32"/>
        </w:rPr>
        <w:t>二、遴选名额</w:t>
      </w:r>
      <w:r w:rsidRPr="004E136E">
        <w:rPr>
          <w:rFonts w:ascii="黑体" w:eastAsia="黑体" w:hAnsi="黑体" w:cs="黑体"/>
          <w:color w:val="000000"/>
          <w:kern w:val="0"/>
          <w:sz w:val="32"/>
          <w:szCs w:val="32"/>
        </w:rPr>
        <w:t xml:space="preserve"> </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共遴选支持</w:t>
      </w:r>
      <w:r w:rsidRPr="004E136E">
        <w:rPr>
          <w:rFonts w:ascii="仿宋_GB2312" w:eastAsia="仿宋_GB2312" w:hAnsi="宋体" w:cs="仿宋_GB2312"/>
          <w:color w:val="000000"/>
          <w:kern w:val="0"/>
          <w:sz w:val="32"/>
          <w:szCs w:val="32"/>
        </w:rPr>
        <w:t>100</w:t>
      </w:r>
      <w:r w:rsidRPr="004E136E">
        <w:rPr>
          <w:rFonts w:ascii="仿宋_GB2312" w:eastAsia="仿宋_GB2312" w:hAnsi="宋体" w:cs="仿宋_GB2312" w:hint="eastAsia"/>
          <w:color w:val="000000"/>
          <w:kern w:val="0"/>
          <w:sz w:val="32"/>
          <w:szCs w:val="32"/>
        </w:rPr>
        <w:t>名国家“万人计划”教学名师。其中高等学校（含普通本科高校、高等职业学校等）教师占</w:t>
      </w:r>
      <w:r w:rsidRPr="004E136E">
        <w:rPr>
          <w:rFonts w:ascii="仿宋_GB2312" w:eastAsia="仿宋_GB2312" w:hAnsi="宋体" w:cs="仿宋_GB2312"/>
          <w:color w:val="000000"/>
          <w:kern w:val="0"/>
          <w:sz w:val="32"/>
          <w:szCs w:val="32"/>
        </w:rPr>
        <w:t>60%</w:t>
      </w:r>
      <w:r w:rsidRPr="004E136E">
        <w:rPr>
          <w:rFonts w:ascii="仿宋_GB2312" w:eastAsia="仿宋_GB2312" w:hAnsi="宋体" w:cs="仿宋_GB2312" w:hint="eastAsia"/>
          <w:color w:val="000000"/>
          <w:kern w:val="0"/>
          <w:sz w:val="32"/>
          <w:szCs w:val="32"/>
        </w:rPr>
        <w:t>左右，中等以下学校（含普通中小学、中等职业学校、幼儿园、特殊教育学校等）教师占</w:t>
      </w:r>
      <w:r w:rsidRPr="004E136E">
        <w:rPr>
          <w:rFonts w:ascii="仿宋_GB2312" w:eastAsia="仿宋_GB2312" w:hAnsi="宋体" w:cs="仿宋_GB2312"/>
          <w:color w:val="000000"/>
          <w:kern w:val="0"/>
          <w:sz w:val="32"/>
          <w:szCs w:val="32"/>
        </w:rPr>
        <w:t>40%</w:t>
      </w:r>
      <w:r w:rsidRPr="004E136E">
        <w:rPr>
          <w:rFonts w:ascii="仿宋_GB2312" w:eastAsia="仿宋_GB2312" w:hAnsi="宋体" w:cs="仿宋_GB2312" w:hint="eastAsia"/>
          <w:color w:val="000000"/>
          <w:kern w:val="0"/>
          <w:sz w:val="32"/>
          <w:szCs w:val="32"/>
        </w:rPr>
        <w:t>左右，</w:t>
      </w:r>
      <w:r w:rsidRPr="004E136E">
        <w:rPr>
          <w:rFonts w:ascii="仿宋_GB2312" w:eastAsia="仿宋_GB2312" w:hAnsi="宋体" w:cs="仿宋_GB2312"/>
          <w:color w:val="000000"/>
          <w:kern w:val="0"/>
          <w:sz w:val="32"/>
          <w:szCs w:val="32"/>
        </w:rPr>
        <w:t>2</w:t>
      </w:r>
      <w:r w:rsidRPr="004E136E">
        <w:rPr>
          <w:rFonts w:ascii="仿宋_GB2312" w:eastAsia="仿宋_GB2312" w:hAnsi="宋体" w:cs="仿宋_GB2312" w:hint="eastAsia"/>
          <w:color w:val="000000"/>
          <w:kern w:val="0"/>
          <w:sz w:val="32"/>
          <w:szCs w:val="32"/>
        </w:rPr>
        <w:t>名为军事院校在职专任教师，由中央军委训练管理部院校局负责遴选。</w:t>
      </w:r>
    </w:p>
    <w:p w:rsidR="006A564B" w:rsidRPr="004E136E" w:rsidRDefault="006A564B" w:rsidP="00071B0A">
      <w:pPr>
        <w:shd w:val="clear" w:color="auto" w:fill="FFFFFF"/>
        <w:spacing w:line="580" w:lineRule="exact"/>
        <w:jc w:val="left"/>
        <w:rPr>
          <w:rFonts w:ascii="黑体" w:eastAsia="黑体" w:hAnsi="黑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黑体" w:eastAsia="黑体" w:hAnsi="黑体" w:cs="黑体" w:hint="eastAsia"/>
          <w:color w:val="000000"/>
          <w:kern w:val="0"/>
          <w:sz w:val="32"/>
          <w:szCs w:val="32"/>
        </w:rPr>
        <w:t>三、申报遴选条件</w:t>
      </w:r>
      <w:r w:rsidRPr="004E136E">
        <w:rPr>
          <w:rFonts w:ascii="黑体" w:eastAsia="黑体" w:hAnsi="黑体" w:cs="黑体"/>
          <w:color w:val="000000"/>
          <w:kern w:val="0"/>
          <w:sz w:val="32"/>
          <w:szCs w:val="32"/>
        </w:rPr>
        <w:t xml:space="preserve"> </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申报人选应忠诚于党和人民的教育事业，全面贯彻党的教育方针，为人师表，师德高尚；长期从事一线教学工作，培养优秀青少年有突出贡献；对教育思想和教学方法有重要创新，教学成果和教育质量突出；在教育领域和全社会享有较高声望，师生群众公认。同时应具备以下条件：</w:t>
      </w:r>
    </w:p>
    <w:p w:rsidR="006A564B" w:rsidRPr="004E136E" w:rsidRDefault="006A564B" w:rsidP="00071B0A">
      <w:pPr>
        <w:shd w:val="clear" w:color="auto" w:fill="FFFFFF"/>
        <w:spacing w:line="580" w:lineRule="exact"/>
        <w:jc w:val="left"/>
        <w:rPr>
          <w:rFonts w:ascii="楷体" w:eastAsia="楷体" w:hAnsi="楷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楷体" w:eastAsia="楷体" w:hAnsi="楷体" w:cs="楷体" w:hint="eastAsia"/>
          <w:color w:val="000000"/>
          <w:kern w:val="0"/>
          <w:sz w:val="32"/>
          <w:szCs w:val="32"/>
        </w:rPr>
        <w:t>（一）高等学校</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1</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普通本科院校人选，应具有高级专业技术职务，近</w:t>
      </w:r>
      <w:r w:rsidRPr="004E136E">
        <w:rPr>
          <w:rFonts w:ascii="仿宋_GB2312" w:eastAsia="仿宋_GB2312" w:hAnsi="宋体" w:cs="仿宋_GB2312"/>
          <w:color w:val="000000"/>
          <w:kern w:val="0"/>
          <w:sz w:val="32"/>
          <w:szCs w:val="32"/>
        </w:rPr>
        <w:t>6</w:t>
      </w:r>
      <w:r w:rsidRPr="004E136E">
        <w:rPr>
          <w:rFonts w:ascii="仿宋_GB2312" w:eastAsia="仿宋_GB2312" w:hAnsi="宋体" w:cs="仿宋_GB2312" w:hint="eastAsia"/>
          <w:color w:val="000000"/>
          <w:kern w:val="0"/>
          <w:sz w:val="32"/>
          <w:szCs w:val="32"/>
        </w:rPr>
        <w:t>学年（</w:t>
      </w:r>
      <w:r w:rsidRPr="004E136E">
        <w:rPr>
          <w:rFonts w:ascii="仿宋_GB2312" w:eastAsia="仿宋_GB2312" w:hAnsi="宋体" w:cs="仿宋_GB2312"/>
          <w:color w:val="000000"/>
          <w:kern w:val="0"/>
          <w:sz w:val="32"/>
          <w:szCs w:val="32"/>
        </w:rPr>
        <w:t>2012</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学年）主讲课程的平均课堂教学工作量不少于</w:t>
      </w:r>
      <w:r w:rsidRPr="004E136E">
        <w:rPr>
          <w:rFonts w:ascii="仿宋_GB2312" w:eastAsia="仿宋_GB2312" w:hAnsi="宋体" w:cs="仿宋_GB2312"/>
          <w:color w:val="000000"/>
          <w:kern w:val="0"/>
          <w:sz w:val="32"/>
          <w:szCs w:val="32"/>
        </w:rPr>
        <w:t>96</w:t>
      </w:r>
      <w:r w:rsidRPr="004E136E">
        <w:rPr>
          <w:rFonts w:ascii="仿宋_GB2312" w:eastAsia="仿宋_GB2312" w:hAnsi="宋体" w:cs="仿宋_GB2312" w:hint="eastAsia"/>
          <w:color w:val="000000"/>
          <w:kern w:val="0"/>
          <w:sz w:val="32"/>
          <w:szCs w:val="32"/>
        </w:rPr>
        <w:t>学时</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学年，其中每学年必须为本科生主讲一门课程（医学专业任课教师按教学时数计算，本科教学工作量平均不少于</w:t>
      </w:r>
      <w:r w:rsidRPr="004E136E">
        <w:rPr>
          <w:rFonts w:ascii="仿宋_GB2312" w:eastAsia="仿宋_GB2312" w:hAnsi="宋体" w:cs="仿宋_GB2312"/>
          <w:color w:val="000000"/>
          <w:kern w:val="0"/>
          <w:sz w:val="32"/>
          <w:szCs w:val="32"/>
        </w:rPr>
        <w:t>60</w:t>
      </w:r>
      <w:r w:rsidRPr="004E136E">
        <w:rPr>
          <w:rFonts w:ascii="仿宋_GB2312" w:eastAsia="仿宋_GB2312" w:hAnsi="宋体" w:cs="仿宋_GB2312" w:hint="eastAsia"/>
          <w:color w:val="000000"/>
          <w:kern w:val="0"/>
          <w:sz w:val="32"/>
          <w:szCs w:val="32"/>
        </w:rPr>
        <w:t>学时</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学年，含案例教学和临床带教）。</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2</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高等职业学校人选，应具有相关企事业单位一线实践工作经历，具有高级专业技术职务，近</w:t>
      </w:r>
      <w:r w:rsidRPr="004E136E">
        <w:rPr>
          <w:rFonts w:ascii="仿宋_GB2312" w:eastAsia="仿宋_GB2312" w:hAnsi="宋体" w:cs="仿宋_GB2312"/>
          <w:color w:val="000000"/>
          <w:kern w:val="0"/>
          <w:sz w:val="32"/>
          <w:szCs w:val="32"/>
        </w:rPr>
        <w:t>3</w:t>
      </w:r>
      <w:r w:rsidRPr="004E136E">
        <w:rPr>
          <w:rFonts w:ascii="仿宋_GB2312" w:eastAsia="仿宋_GB2312" w:hAnsi="宋体" w:cs="仿宋_GB2312" w:hint="eastAsia"/>
          <w:color w:val="000000"/>
          <w:kern w:val="0"/>
          <w:sz w:val="32"/>
          <w:szCs w:val="32"/>
        </w:rPr>
        <w:t>学年（</w:t>
      </w:r>
      <w:r w:rsidRPr="004E136E">
        <w:rPr>
          <w:rFonts w:ascii="仿宋_GB2312" w:eastAsia="仿宋_GB2312" w:hAnsi="宋体" w:cs="仿宋_GB2312"/>
          <w:color w:val="000000"/>
          <w:kern w:val="0"/>
          <w:sz w:val="32"/>
          <w:szCs w:val="32"/>
        </w:rPr>
        <w:t>2015</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学年）承担本校教学任务（包括实训、实习等实践课程）不少于</w:t>
      </w:r>
      <w:r w:rsidRPr="004E136E">
        <w:rPr>
          <w:rFonts w:ascii="仿宋_GB2312" w:eastAsia="仿宋_GB2312" w:hAnsi="宋体" w:cs="仿宋_GB2312"/>
          <w:color w:val="000000"/>
          <w:kern w:val="0"/>
          <w:sz w:val="32"/>
          <w:szCs w:val="32"/>
        </w:rPr>
        <w:t>180</w:t>
      </w:r>
      <w:r w:rsidRPr="004E136E">
        <w:rPr>
          <w:rFonts w:ascii="仿宋_GB2312" w:eastAsia="仿宋_GB2312" w:hAnsi="宋体" w:cs="仿宋_GB2312" w:hint="eastAsia"/>
          <w:color w:val="000000"/>
          <w:kern w:val="0"/>
          <w:sz w:val="32"/>
          <w:szCs w:val="32"/>
        </w:rPr>
        <w:t>学时</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学年。</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3</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非现任校级领导。</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4</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非国家“万人计划”其他类别申报者和国家“万人计划”领军人才入选者。</w:t>
      </w:r>
    </w:p>
    <w:p w:rsidR="006A564B" w:rsidRPr="004E136E" w:rsidRDefault="006A564B" w:rsidP="00071B0A">
      <w:pPr>
        <w:shd w:val="clear" w:color="auto" w:fill="FFFFFF"/>
        <w:spacing w:line="580" w:lineRule="exact"/>
        <w:jc w:val="left"/>
        <w:rPr>
          <w:rFonts w:ascii="楷体" w:eastAsia="楷体" w:hAnsi="楷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楷体" w:eastAsia="楷体" w:hAnsi="楷体" w:cs="楷体" w:hint="eastAsia"/>
          <w:color w:val="000000"/>
          <w:kern w:val="0"/>
          <w:sz w:val="32"/>
          <w:szCs w:val="32"/>
        </w:rPr>
        <w:t>（二）中等以下学校</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1</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普通中小学校人选，原则上应具有高级专业技术职务，近</w:t>
      </w:r>
      <w:r w:rsidRPr="004E136E">
        <w:rPr>
          <w:rFonts w:ascii="仿宋_GB2312" w:eastAsia="仿宋_GB2312" w:hAnsi="宋体" w:cs="仿宋_GB2312"/>
          <w:color w:val="000000"/>
          <w:kern w:val="0"/>
          <w:sz w:val="32"/>
          <w:szCs w:val="32"/>
        </w:rPr>
        <w:t>6</w:t>
      </w:r>
      <w:r w:rsidRPr="004E136E">
        <w:rPr>
          <w:rFonts w:ascii="仿宋_GB2312" w:eastAsia="仿宋_GB2312" w:hAnsi="宋体" w:cs="仿宋_GB2312" w:hint="eastAsia"/>
          <w:color w:val="000000"/>
          <w:kern w:val="0"/>
          <w:sz w:val="32"/>
          <w:szCs w:val="32"/>
        </w:rPr>
        <w:t>学年（</w:t>
      </w:r>
      <w:r w:rsidRPr="004E136E">
        <w:rPr>
          <w:rFonts w:ascii="仿宋_GB2312" w:eastAsia="仿宋_GB2312" w:hAnsi="宋体" w:cs="仿宋_GB2312"/>
          <w:color w:val="000000"/>
          <w:kern w:val="0"/>
          <w:sz w:val="32"/>
          <w:szCs w:val="32"/>
        </w:rPr>
        <w:t>2012</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学年）主讲课程的平均课堂教学工作量不少于</w:t>
      </w:r>
      <w:r w:rsidRPr="004E136E">
        <w:rPr>
          <w:rFonts w:ascii="仿宋_GB2312" w:eastAsia="仿宋_GB2312" w:hAnsi="宋体" w:cs="仿宋_GB2312"/>
          <w:color w:val="000000"/>
          <w:kern w:val="0"/>
          <w:sz w:val="32"/>
          <w:szCs w:val="32"/>
        </w:rPr>
        <w:t>180</w:t>
      </w:r>
      <w:r w:rsidRPr="004E136E">
        <w:rPr>
          <w:rFonts w:ascii="仿宋_GB2312" w:eastAsia="仿宋_GB2312" w:hAnsi="宋体" w:cs="仿宋_GB2312" w:hint="eastAsia"/>
          <w:color w:val="000000"/>
          <w:kern w:val="0"/>
          <w:sz w:val="32"/>
          <w:szCs w:val="32"/>
        </w:rPr>
        <w:t>学时</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学年，其中每学年必须为中小学生主讲一门课程。幼儿园、特殊教育学校人选参照普通中小学校人选要求，并结合实际情况进行遴选。中小学及幼儿园人选应注重向乡村学校倾斜。</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2</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中等职业学校人选，应具有相关企事业单位一线实践工作经历，原则上应具有高级专业技术职务，近</w:t>
      </w:r>
      <w:r w:rsidRPr="004E136E">
        <w:rPr>
          <w:rFonts w:ascii="仿宋_GB2312" w:eastAsia="仿宋_GB2312" w:hAnsi="宋体" w:cs="仿宋_GB2312"/>
          <w:color w:val="000000"/>
          <w:kern w:val="0"/>
          <w:sz w:val="32"/>
          <w:szCs w:val="32"/>
        </w:rPr>
        <w:t>3</w:t>
      </w:r>
      <w:r w:rsidRPr="004E136E">
        <w:rPr>
          <w:rFonts w:ascii="仿宋_GB2312" w:eastAsia="仿宋_GB2312" w:hAnsi="宋体" w:cs="仿宋_GB2312" w:hint="eastAsia"/>
          <w:color w:val="000000"/>
          <w:kern w:val="0"/>
          <w:sz w:val="32"/>
          <w:szCs w:val="32"/>
        </w:rPr>
        <w:t>学年（</w:t>
      </w:r>
      <w:r w:rsidRPr="004E136E">
        <w:rPr>
          <w:rFonts w:ascii="仿宋_GB2312" w:eastAsia="仿宋_GB2312" w:hAnsi="宋体" w:cs="仿宋_GB2312"/>
          <w:color w:val="000000"/>
          <w:kern w:val="0"/>
          <w:sz w:val="32"/>
          <w:szCs w:val="32"/>
        </w:rPr>
        <w:t>2015</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学年）承担本校教学任务（包括实训、实习等实践课程）不少于</w:t>
      </w:r>
      <w:r w:rsidRPr="004E136E">
        <w:rPr>
          <w:rFonts w:ascii="仿宋_GB2312" w:eastAsia="仿宋_GB2312" w:hAnsi="宋体" w:cs="仿宋_GB2312"/>
          <w:color w:val="000000"/>
          <w:kern w:val="0"/>
          <w:sz w:val="32"/>
          <w:szCs w:val="32"/>
        </w:rPr>
        <w:t>180</w:t>
      </w:r>
      <w:r w:rsidRPr="004E136E">
        <w:rPr>
          <w:rFonts w:ascii="仿宋_GB2312" w:eastAsia="仿宋_GB2312" w:hAnsi="宋体" w:cs="仿宋_GB2312" w:hint="eastAsia"/>
          <w:color w:val="000000"/>
          <w:kern w:val="0"/>
          <w:sz w:val="32"/>
          <w:szCs w:val="32"/>
        </w:rPr>
        <w:t>学时</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学年。</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3</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非现任校级领导（承担教学任务的副职除外）。</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4</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非国家“万人计划”其他类别申报者和国家“万人计划”领军人才入选者。</w:t>
      </w:r>
    </w:p>
    <w:p w:rsidR="006A564B" w:rsidRPr="004E136E" w:rsidRDefault="006A564B" w:rsidP="00071B0A">
      <w:pPr>
        <w:shd w:val="clear" w:color="auto" w:fill="FFFFFF"/>
        <w:spacing w:line="580" w:lineRule="exact"/>
        <w:jc w:val="left"/>
        <w:rPr>
          <w:rFonts w:ascii="黑体" w:eastAsia="黑体" w:hAnsi="黑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黑体" w:eastAsia="黑体" w:hAnsi="黑体" w:cs="黑体" w:hint="eastAsia"/>
          <w:color w:val="000000"/>
          <w:kern w:val="0"/>
          <w:sz w:val="32"/>
          <w:szCs w:val="32"/>
        </w:rPr>
        <w:t>四、申报遴选程序</w:t>
      </w:r>
      <w:r w:rsidRPr="004E136E">
        <w:rPr>
          <w:rFonts w:ascii="黑体" w:eastAsia="黑体" w:hAnsi="黑体" w:cs="黑体"/>
          <w:color w:val="000000"/>
          <w:kern w:val="0"/>
          <w:sz w:val="32"/>
          <w:szCs w:val="32"/>
        </w:rPr>
        <w:t xml:space="preserve"> </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1</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符合上述条件的教师向所在学校提出申请。学校经遴选并公示后，向学校所在地省级教育行政部门或部门人事教育司（局）推荐（教育部直属高校除外）。</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2</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各省级教育行政部门、部门人事教育司（局）和教育部直属高校组织评审。根据本通知要求，按照分配名额，确定初步人选并征得同级组织人事部门同意后予以公示，公示通过后作为向教育部推荐的候选人。</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3</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各省级教育行政部门、部门人事教育司（局）和教育部直属高校须在</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w:t>
      </w:r>
      <w:r w:rsidRPr="004E136E">
        <w:rPr>
          <w:rFonts w:ascii="仿宋_GB2312" w:eastAsia="仿宋_GB2312" w:hAnsi="宋体" w:cs="仿宋_GB2312"/>
          <w:color w:val="000000"/>
          <w:kern w:val="0"/>
          <w:sz w:val="32"/>
          <w:szCs w:val="32"/>
        </w:rPr>
        <w:t>9</w:t>
      </w:r>
      <w:r w:rsidRPr="004E136E">
        <w:rPr>
          <w:rFonts w:ascii="仿宋_GB2312" w:eastAsia="仿宋_GB2312" w:hAnsi="宋体" w:cs="仿宋_GB2312" w:hint="eastAsia"/>
          <w:color w:val="000000"/>
          <w:kern w:val="0"/>
          <w:sz w:val="32"/>
          <w:szCs w:val="32"/>
        </w:rPr>
        <w:t>月</w:t>
      </w:r>
      <w:r w:rsidRPr="004E136E">
        <w:rPr>
          <w:rFonts w:ascii="仿宋_GB2312" w:eastAsia="仿宋_GB2312" w:hAnsi="宋体" w:cs="仿宋_GB2312"/>
          <w:color w:val="000000"/>
          <w:kern w:val="0"/>
          <w:sz w:val="32"/>
          <w:szCs w:val="32"/>
        </w:rPr>
        <w:t>10</w:t>
      </w:r>
      <w:r w:rsidRPr="004E136E">
        <w:rPr>
          <w:rFonts w:ascii="仿宋_GB2312" w:eastAsia="仿宋_GB2312" w:hAnsi="宋体" w:cs="仿宋_GB2312" w:hint="eastAsia"/>
          <w:color w:val="000000"/>
          <w:kern w:val="0"/>
          <w:sz w:val="32"/>
          <w:szCs w:val="32"/>
        </w:rPr>
        <w:t>日前，将候选人书面材料和电子材料报送至教育部教师工作司。书面材料包括候选人汇总表、</w:t>
      </w:r>
      <w:hyperlink r:id="rId5" w:tgtFrame="_blank" w:history="1">
        <w:r w:rsidRPr="004E136E">
          <w:rPr>
            <w:rFonts w:ascii="仿宋_GB2312" w:eastAsia="仿宋_GB2312" w:hAnsi="宋体" w:cs="仿宋_GB2312" w:hint="eastAsia"/>
            <w:color w:val="000000"/>
            <w:kern w:val="0"/>
            <w:sz w:val="32"/>
            <w:szCs w:val="32"/>
          </w:rPr>
          <w:t>候选人推荐表</w:t>
        </w:r>
      </w:hyperlink>
      <w:r w:rsidRPr="004E136E">
        <w:rPr>
          <w:rFonts w:ascii="仿宋_GB2312" w:eastAsia="仿宋_GB2312" w:hAnsi="宋体" w:cs="仿宋_GB2312" w:hint="eastAsia"/>
          <w:color w:val="000000"/>
          <w:kern w:val="0"/>
          <w:sz w:val="32"/>
          <w:szCs w:val="32"/>
        </w:rPr>
        <w:t>（表样在教育部官网</w:t>
      </w:r>
      <w:r w:rsidRPr="004E136E">
        <w:rPr>
          <w:rFonts w:ascii="仿宋_GB2312" w:eastAsia="仿宋_GB2312" w:hAnsi="宋体" w:cs="仿宋_GB2312"/>
          <w:color w:val="000000"/>
          <w:kern w:val="0"/>
          <w:sz w:val="32"/>
          <w:szCs w:val="32"/>
        </w:rPr>
        <w:t>www.moe.edu.cn</w:t>
      </w:r>
      <w:r w:rsidRPr="004E136E">
        <w:rPr>
          <w:rFonts w:ascii="仿宋_GB2312" w:eastAsia="仿宋_GB2312" w:hAnsi="宋体" w:cs="仿宋_GB2312" w:hint="eastAsia"/>
          <w:color w:val="000000"/>
          <w:kern w:val="0"/>
          <w:sz w:val="32"/>
          <w:szCs w:val="32"/>
        </w:rPr>
        <w:t>下载）及附件、学校党委对候选人思想政治及师德表现的书面意见各</w:t>
      </w:r>
      <w:r w:rsidRPr="004E136E">
        <w:rPr>
          <w:rFonts w:ascii="仿宋_GB2312" w:eastAsia="仿宋_GB2312" w:hAnsi="宋体" w:cs="仿宋_GB2312"/>
          <w:color w:val="000000"/>
          <w:kern w:val="0"/>
          <w:sz w:val="32"/>
          <w:szCs w:val="32"/>
        </w:rPr>
        <w:t>1</w:t>
      </w:r>
      <w:r w:rsidRPr="004E136E">
        <w:rPr>
          <w:rFonts w:ascii="仿宋_GB2312" w:eastAsia="仿宋_GB2312" w:hAnsi="宋体" w:cs="仿宋_GB2312" w:hint="eastAsia"/>
          <w:color w:val="000000"/>
          <w:kern w:val="0"/>
          <w:sz w:val="32"/>
          <w:szCs w:val="32"/>
        </w:rPr>
        <w:t>份；电子材料通过国家“万人计划”教学名师申报评审信息系统（网址及账号、口令、开放时间另行通知）报送，包括候选人</w:t>
      </w:r>
      <w:r w:rsidRPr="004E136E">
        <w:rPr>
          <w:rFonts w:ascii="仿宋_GB2312" w:eastAsia="仿宋_GB2312" w:hAnsi="宋体" w:cs="仿宋_GB2312"/>
          <w:color w:val="000000"/>
          <w:kern w:val="0"/>
          <w:sz w:val="32"/>
          <w:szCs w:val="32"/>
        </w:rPr>
        <w:t>20</w:t>
      </w:r>
      <w:r w:rsidRPr="004E136E">
        <w:rPr>
          <w:rFonts w:ascii="仿宋_GB2312" w:eastAsia="仿宋_GB2312" w:hAnsi="宋体" w:cs="仿宋_GB2312" w:hint="eastAsia"/>
          <w:color w:val="000000"/>
          <w:kern w:val="0"/>
          <w:sz w:val="32"/>
          <w:szCs w:val="32"/>
        </w:rPr>
        <w:t>分钟现场教学录像视频、候选人汇总表、候选人推荐表及附件，内容应与纸质材料一致。</w:t>
      </w:r>
    </w:p>
    <w:p w:rsidR="006A564B" w:rsidRPr="004E136E" w:rsidRDefault="006A564B" w:rsidP="00071B0A">
      <w:pPr>
        <w:shd w:val="clear" w:color="auto" w:fill="FFFFFF"/>
        <w:spacing w:line="580" w:lineRule="exact"/>
        <w:jc w:val="left"/>
        <w:rPr>
          <w:rFonts w:ascii="黑体" w:eastAsia="黑体" w:hAnsi="黑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黑体" w:eastAsia="黑体" w:hAnsi="黑体" w:cs="黑体" w:hint="eastAsia"/>
          <w:color w:val="000000"/>
          <w:kern w:val="0"/>
          <w:sz w:val="32"/>
          <w:szCs w:val="32"/>
        </w:rPr>
        <w:t>五、工作要求</w:t>
      </w:r>
      <w:r w:rsidRPr="004E136E">
        <w:rPr>
          <w:rFonts w:ascii="黑体" w:eastAsia="黑体" w:hAnsi="黑体" w:cs="黑体"/>
          <w:color w:val="000000"/>
          <w:kern w:val="0"/>
          <w:sz w:val="32"/>
          <w:szCs w:val="32"/>
        </w:rPr>
        <w:t xml:space="preserve"> </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1</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请各省级教育行政部门、部门人事教育司（局）和教育部直属高校确定</w:t>
      </w:r>
      <w:r w:rsidRPr="004E136E">
        <w:rPr>
          <w:rFonts w:ascii="仿宋_GB2312" w:eastAsia="仿宋_GB2312" w:hAnsi="宋体" w:cs="仿宋_GB2312"/>
          <w:color w:val="000000"/>
          <w:kern w:val="0"/>
          <w:sz w:val="32"/>
          <w:szCs w:val="32"/>
        </w:rPr>
        <w:t>1</w:t>
      </w:r>
      <w:r w:rsidRPr="004E136E">
        <w:rPr>
          <w:rFonts w:ascii="仿宋_GB2312" w:eastAsia="仿宋_GB2312" w:hAnsi="宋体" w:cs="仿宋_GB2312" w:hint="eastAsia"/>
          <w:color w:val="000000"/>
          <w:kern w:val="0"/>
          <w:sz w:val="32"/>
          <w:szCs w:val="32"/>
        </w:rPr>
        <w:t>名遴选工作联系人，于</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w:t>
      </w:r>
      <w:r w:rsidRPr="004E136E">
        <w:rPr>
          <w:rFonts w:ascii="仿宋_GB2312" w:eastAsia="仿宋_GB2312" w:hAnsi="宋体" w:cs="仿宋_GB2312"/>
          <w:color w:val="000000"/>
          <w:kern w:val="0"/>
          <w:sz w:val="32"/>
          <w:szCs w:val="32"/>
        </w:rPr>
        <w:t>8</w:t>
      </w:r>
      <w:r w:rsidRPr="004E136E">
        <w:rPr>
          <w:rFonts w:ascii="仿宋_GB2312" w:eastAsia="仿宋_GB2312" w:hAnsi="宋体" w:cs="仿宋_GB2312" w:hint="eastAsia"/>
          <w:color w:val="000000"/>
          <w:kern w:val="0"/>
          <w:sz w:val="32"/>
          <w:szCs w:val="32"/>
        </w:rPr>
        <w:t>月</w:t>
      </w:r>
      <w:r w:rsidRPr="004E136E">
        <w:rPr>
          <w:rFonts w:ascii="仿宋_GB2312" w:eastAsia="仿宋_GB2312" w:hAnsi="宋体" w:cs="仿宋_GB2312"/>
          <w:color w:val="000000"/>
          <w:kern w:val="0"/>
          <w:sz w:val="32"/>
          <w:szCs w:val="32"/>
        </w:rPr>
        <w:t>10</w:t>
      </w:r>
      <w:r w:rsidRPr="004E136E">
        <w:rPr>
          <w:rFonts w:ascii="仿宋_GB2312" w:eastAsia="仿宋_GB2312" w:hAnsi="宋体" w:cs="仿宋_GB2312" w:hint="eastAsia"/>
          <w:color w:val="000000"/>
          <w:kern w:val="0"/>
          <w:sz w:val="32"/>
          <w:szCs w:val="32"/>
        </w:rPr>
        <w:t>日前，将其姓名、职务、联系方式以电子邮件或传真方式报教育部教师工作司。</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2</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请中央军委训练管理部院校局按照上述要求确定</w:t>
      </w:r>
      <w:r w:rsidRPr="004E136E">
        <w:rPr>
          <w:rFonts w:ascii="仿宋_GB2312" w:eastAsia="仿宋_GB2312" w:hAnsi="宋体" w:cs="仿宋_GB2312"/>
          <w:color w:val="000000"/>
          <w:kern w:val="0"/>
          <w:sz w:val="32"/>
          <w:szCs w:val="32"/>
        </w:rPr>
        <w:t>1</w:t>
      </w:r>
      <w:r w:rsidRPr="004E136E">
        <w:rPr>
          <w:rFonts w:ascii="仿宋_GB2312" w:eastAsia="仿宋_GB2312" w:hAnsi="宋体" w:cs="仿宋_GB2312" w:hint="eastAsia"/>
          <w:color w:val="000000"/>
          <w:kern w:val="0"/>
          <w:sz w:val="32"/>
          <w:szCs w:val="32"/>
        </w:rPr>
        <w:t>名遴选工作联系人，于</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w:t>
      </w:r>
      <w:r w:rsidRPr="004E136E">
        <w:rPr>
          <w:rFonts w:ascii="仿宋_GB2312" w:eastAsia="仿宋_GB2312" w:hAnsi="宋体" w:cs="仿宋_GB2312"/>
          <w:color w:val="000000"/>
          <w:kern w:val="0"/>
          <w:sz w:val="32"/>
          <w:szCs w:val="32"/>
        </w:rPr>
        <w:t>9</w:t>
      </w:r>
      <w:r w:rsidRPr="004E136E">
        <w:rPr>
          <w:rFonts w:ascii="仿宋_GB2312" w:eastAsia="仿宋_GB2312" w:hAnsi="宋体" w:cs="仿宋_GB2312" w:hint="eastAsia"/>
          <w:color w:val="000000"/>
          <w:kern w:val="0"/>
          <w:sz w:val="32"/>
          <w:szCs w:val="32"/>
        </w:rPr>
        <w:t>月</w:t>
      </w:r>
      <w:r w:rsidRPr="004E136E">
        <w:rPr>
          <w:rFonts w:ascii="仿宋_GB2312" w:eastAsia="仿宋_GB2312" w:hAnsi="宋体" w:cs="仿宋_GB2312"/>
          <w:color w:val="000000"/>
          <w:kern w:val="0"/>
          <w:sz w:val="32"/>
          <w:szCs w:val="32"/>
        </w:rPr>
        <w:t>30</w:t>
      </w:r>
      <w:r w:rsidRPr="004E136E">
        <w:rPr>
          <w:rFonts w:ascii="仿宋_GB2312" w:eastAsia="仿宋_GB2312" w:hAnsi="宋体" w:cs="仿宋_GB2312" w:hint="eastAsia"/>
          <w:color w:val="000000"/>
          <w:kern w:val="0"/>
          <w:sz w:val="32"/>
          <w:szCs w:val="32"/>
        </w:rPr>
        <w:t>日前将遴选结果报教育部教师工作司。</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3</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各学校、省级教育行政部门和部门人事教育司（局）须将候选人情况在本单位门户网站公示，并开通监督举报电话和信箱。公示无异议方能逐级推荐上报。</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4</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各有关部门和学校要严把人选政治关、师德关和质量关，对师德存在问题的予以“一票否决”。对于推荐过程中把关不严，不能认真履行职责的学校，停止下一年度推荐资格。</w:t>
      </w:r>
    </w:p>
    <w:p w:rsidR="006A564B" w:rsidRPr="004E136E" w:rsidRDefault="006A564B" w:rsidP="00071B0A">
      <w:pPr>
        <w:shd w:val="clear" w:color="auto" w:fill="FFFFFF"/>
        <w:spacing w:line="580" w:lineRule="exact"/>
        <w:jc w:val="left"/>
        <w:rPr>
          <w:rFonts w:ascii="黑体" w:eastAsia="黑体" w:hAnsi="黑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黑体" w:eastAsia="黑体" w:hAnsi="黑体" w:cs="黑体" w:hint="eastAsia"/>
          <w:color w:val="000000"/>
          <w:kern w:val="0"/>
          <w:sz w:val="32"/>
          <w:szCs w:val="32"/>
        </w:rPr>
        <w:t xml:space="preserve">　六、联系方式</w:t>
      </w:r>
      <w:r w:rsidRPr="004E136E">
        <w:rPr>
          <w:rFonts w:ascii="黑体" w:eastAsia="黑体" w:hAnsi="黑体" w:cs="黑体"/>
          <w:color w:val="000000"/>
          <w:kern w:val="0"/>
          <w:sz w:val="32"/>
          <w:szCs w:val="32"/>
        </w:rPr>
        <w:t xml:space="preserve"> </w:t>
      </w:r>
    </w:p>
    <w:p w:rsidR="006A564B" w:rsidRPr="004E136E" w:rsidRDefault="006A564B" w:rsidP="00071B0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教育部教师工作司联系人：梁宏亮、黄小华；电话：</w:t>
      </w:r>
      <w:r w:rsidRPr="004E136E">
        <w:rPr>
          <w:rFonts w:ascii="仿宋_GB2312" w:eastAsia="仿宋_GB2312" w:hAnsi="宋体" w:cs="仿宋_GB2312"/>
          <w:color w:val="000000"/>
          <w:kern w:val="0"/>
          <w:sz w:val="32"/>
          <w:szCs w:val="32"/>
        </w:rPr>
        <w:t>010-66097105</w:t>
      </w:r>
      <w:r w:rsidRPr="004E136E">
        <w:rPr>
          <w:rFonts w:ascii="仿宋_GB2312" w:eastAsia="仿宋_GB2312" w:hAnsi="宋体" w:cs="仿宋_GB2312" w:hint="eastAsia"/>
          <w:color w:val="000000"/>
          <w:kern w:val="0"/>
          <w:sz w:val="32"/>
          <w:szCs w:val="32"/>
        </w:rPr>
        <w:t>；传真：</w:t>
      </w:r>
      <w:r w:rsidRPr="004E136E">
        <w:rPr>
          <w:rFonts w:ascii="仿宋_GB2312" w:eastAsia="仿宋_GB2312" w:hAnsi="宋体" w:cs="仿宋_GB2312"/>
          <w:color w:val="000000"/>
          <w:kern w:val="0"/>
          <w:sz w:val="32"/>
          <w:szCs w:val="32"/>
        </w:rPr>
        <w:t>010-66097842</w:t>
      </w:r>
      <w:r w:rsidRPr="004E136E">
        <w:rPr>
          <w:rFonts w:ascii="仿宋_GB2312" w:eastAsia="仿宋_GB2312" w:hAnsi="宋体" w:cs="仿宋_GB2312" w:hint="eastAsia"/>
          <w:color w:val="000000"/>
          <w:kern w:val="0"/>
          <w:sz w:val="32"/>
          <w:szCs w:val="32"/>
        </w:rPr>
        <w:t>；电子信箱：</w:t>
      </w:r>
      <w:r w:rsidRPr="004E136E">
        <w:rPr>
          <w:rFonts w:ascii="仿宋_GB2312" w:eastAsia="仿宋_GB2312" w:hAnsi="宋体" w:cs="仿宋_GB2312"/>
          <w:color w:val="000000"/>
          <w:kern w:val="0"/>
          <w:sz w:val="32"/>
          <w:szCs w:val="32"/>
        </w:rPr>
        <w:t>jsglc@moe.edu.cn</w:t>
      </w:r>
      <w:r w:rsidRPr="004E136E">
        <w:rPr>
          <w:rFonts w:ascii="仿宋_GB2312" w:eastAsia="仿宋_GB2312" w:hAnsi="宋体" w:cs="仿宋_GB2312" w:hint="eastAsia"/>
          <w:color w:val="000000"/>
          <w:kern w:val="0"/>
          <w:sz w:val="32"/>
          <w:szCs w:val="32"/>
        </w:rPr>
        <w:t>。</w:t>
      </w:r>
    </w:p>
    <w:p w:rsidR="006A564B" w:rsidRDefault="006A564B" w:rsidP="00D12961">
      <w:pPr>
        <w:shd w:val="clear" w:color="auto" w:fill="FFFFFF"/>
        <w:spacing w:line="580" w:lineRule="exact"/>
        <w:ind w:left="31680" w:hangingChars="600" w:firstLine="31680"/>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p>
    <w:p w:rsidR="006A564B" w:rsidRPr="004E136E" w:rsidRDefault="006A564B" w:rsidP="00D12961">
      <w:pPr>
        <w:shd w:val="clear" w:color="auto" w:fill="FFFFFF"/>
        <w:spacing w:line="580" w:lineRule="exact"/>
        <w:ind w:leftChars="250" w:left="31680" w:hangingChars="350" w:firstLine="31680"/>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附件：</w:t>
      </w:r>
      <w:r w:rsidRPr="004E136E">
        <w:rPr>
          <w:rFonts w:ascii="仿宋_GB2312" w:eastAsia="仿宋_GB2312" w:hAnsi="宋体" w:cs="仿宋_GB2312"/>
          <w:color w:val="000000"/>
          <w:kern w:val="0"/>
          <w:sz w:val="32"/>
          <w:szCs w:val="32"/>
        </w:rPr>
        <w:t>1.</w:t>
      </w:r>
      <w:hyperlink r:id="rId6" w:tgtFrame="_blank" w:history="1">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年国家“万人计划”教学名师候选人汇总表</w:t>
        </w:r>
      </w:hyperlink>
    </w:p>
    <w:p w:rsidR="006A564B" w:rsidRDefault="006A564B" w:rsidP="00D12961">
      <w:pPr>
        <w:shd w:val="clear" w:color="auto" w:fill="FFFFFF"/>
        <w:spacing w:line="580" w:lineRule="exact"/>
        <w:ind w:left="31680" w:hangingChars="55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r>
        <w:rPr>
          <w:rFonts w:ascii="仿宋_GB2312" w:eastAsia="仿宋_GB2312" w:hAnsi="宋体" w:cs="仿宋_GB2312"/>
          <w:color w:val="000000"/>
          <w:kern w:val="0"/>
          <w:sz w:val="32"/>
          <w:szCs w:val="32"/>
        </w:rPr>
        <w:t xml:space="preserve">     </w:t>
      </w:r>
      <w:r w:rsidRPr="004E136E">
        <w:rPr>
          <w:rFonts w:ascii="仿宋_GB2312" w:eastAsia="仿宋_GB2312" w:hAnsi="宋体" w:cs="仿宋_GB2312"/>
          <w:color w:val="000000"/>
          <w:kern w:val="0"/>
          <w:sz w:val="32"/>
          <w:szCs w:val="32"/>
        </w:rPr>
        <w:t>2.</w:t>
      </w:r>
      <w:hyperlink r:id="rId7" w:tgtFrame="_blank" w:history="1">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年国家“万人计划”教学名师遴选指标体系</w:t>
        </w:r>
      </w:hyperlink>
    </w:p>
    <w:p w:rsidR="006A564B" w:rsidRDefault="006A564B" w:rsidP="00D12961">
      <w:pPr>
        <w:shd w:val="clear" w:color="auto" w:fill="FFFFFF"/>
        <w:spacing w:line="580" w:lineRule="exact"/>
        <w:ind w:left="31680" w:hangingChars="550" w:firstLine="31680"/>
        <w:jc w:val="left"/>
        <w:rPr>
          <w:rFonts w:ascii="仿宋_GB2312" w:eastAsia="仿宋_GB2312" w:hAnsi="宋体" w:cs="Times New Roman"/>
          <w:color w:val="000000"/>
          <w:kern w:val="0"/>
          <w:sz w:val="32"/>
          <w:szCs w:val="32"/>
        </w:rPr>
      </w:pPr>
    </w:p>
    <w:p w:rsidR="006A564B" w:rsidRPr="004E136E" w:rsidRDefault="006A564B" w:rsidP="00D12961">
      <w:pPr>
        <w:shd w:val="clear" w:color="auto" w:fill="FFFFFF"/>
        <w:spacing w:line="580" w:lineRule="exact"/>
        <w:ind w:left="31680" w:hangingChars="550" w:firstLine="31680"/>
        <w:jc w:val="left"/>
        <w:rPr>
          <w:rFonts w:ascii="仿宋_GB2312" w:eastAsia="仿宋_GB2312" w:hAnsi="宋体" w:cs="Times New Roman"/>
          <w:color w:val="000000"/>
          <w:kern w:val="0"/>
          <w:sz w:val="32"/>
          <w:szCs w:val="32"/>
        </w:rPr>
      </w:pPr>
    </w:p>
    <w:p w:rsidR="006A564B" w:rsidRPr="004E136E" w:rsidRDefault="006A564B" w:rsidP="00071B0A">
      <w:pPr>
        <w:shd w:val="clear" w:color="auto" w:fill="FFFFFF"/>
        <w:spacing w:line="580" w:lineRule="exact"/>
        <w:jc w:val="righ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教育部办公厅</w:t>
      </w:r>
      <w:r w:rsidRPr="004E136E">
        <w:rPr>
          <w:rFonts w:ascii="仿宋_GB2312" w:eastAsia="仿宋_GB2312" w:hAnsi="宋体" w:cs="仿宋_GB2312"/>
          <w:color w:val="000000"/>
          <w:kern w:val="0"/>
          <w:sz w:val="32"/>
          <w:szCs w:val="32"/>
        </w:rPr>
        <w:t xml:space="preserve"> </w:t>
      </w:r>
      <w:r w:rsidRPr="004E136E">
        <w:rPr>
          <w:rFonts w:ascii="仿宋_GB2312" w:eastAsia="仿宋_GB2312" w:hAnsi="宋体" w:cs="仿宋_GB2312" w:hint="eastAsia"/>
          <w:color w:val="000000"/>
          <w:kern w:val="0"/>
          <w:sz w:val="32"/>
          <w:szCs w:val="32"/>
        </w:rPr>
        <w:t>中共中央组织部办公厅</w:t>
      </w:r>
    </w:p>
    <w:p w:rsidR="006A564B" w:rsidRPr="004E136E" w:rsidRDefault="006A564B" w:rsidP="00071B0A">
      <w:pPr>
        <w:shd w:val="clear" w:color="auto" w:fill="FFFFFF"/>
        <w:spacing w:line="580" w:lineRule="exact"/>
        <w:ind w:right="640"/>
        <w:jc w:val="center"/>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w:t>
      </w:r>
      <w:r w:rsidRPr="004E136E">
        <w:rPr>
          <w:rFonts w:ascii="仿宋_GB2312" w:eastAsia="仿宋_GB2312" w:hAnsi="宋体" w:cs="仿宋_GB2312"/>
          <w:color w:val="000000"/>
          <w:kern w:val="0"/>
          <w:sz w:val="32"/>
          <w:szCs w:val="32"/>
        </w:rPr>
        <w:t>7</w:t>
      </w:r>
      <w:r w:rsidRPr="004E136E">
        <w:rPr>
          <w:rFonts w:ascii="仿宋_GB2312" w:eastAsia="仿宋_GB2312" w:hAnsi="宋体" w:cs="仿宋_GB2312" w:hint="eastAsia"/>
          <w:color w:val="000000"/>
          <w:kern w:val="0"/>
          <w:sz w:val="32"/>
          <w:szCs w:val="32"/>
        </w:rPr>
        <w:t>月</w:t>
      </w:r>
      <w:r w:rsidRPr="004E136E">
        <w:rPr>
          <w:rFonts w:ascii="仿宋_GB2312" w:eastAsia="仿宋_GB2312" w:hAnsi="宋体" w:cs="仿宋_GB2312"/>
          <w:color w:val="000000"/>
          <w:kern w:val="0"/>
          <w:sz w:val="32"/>
          <w:szCs w:val="32"/>
        </w:rPr>
        <w:t>31</w:t>
      </w:r>
      <w:r>
        <w:rPr>
          <w:rFonts w:ascii="仿宋_GB2312" w:eastAsia="仿宋_GB2312" w:hAnsi="宋体" w:cs="仿宋_GB2312" w:hint="eastAsia"/>
          <w:color w:val="000000"/>
          <w:kern w:val="0"/>
          <w:sz w:val="32"/>
          <w:szCs w:val="32"/>
        </w:rPr>
        <w:t>日</w:t>
      </w:r>
    </w:p>
    <w:p w:rsidR="006A564B" w:rsidRPr="004E136E" w:rsidRDefault="006A564B" w:rsidP="00071B0A">
      <w:pPr>
        <w:spacing w:line="580" w:lineRule="exact"/>
        <w:rPr>
          <w:rFonts w:ascii="仿宋_GB2312" w:eastAsia="仿宋_GB2312" w:cs="Times New Roman"/>
          <w:color w:val="000000"/>
          <w:sz w:val="32"/>
          <w:szCs w:val="32"/>
        </w:rPr>
      </w:pPr>
    </w:p>
    <w:p w:rsidR="006A564B" w:rsidRDefault="006A564B" w:rsidP="00071B0A">
      <w:pPr>
        <w:spacing w:line="580" w:lineRule="exact"/>
        <w:jc w:val="left"/>
        <w:rPr>
          <w:rFonts w:ascii="Times New Roman" w:eastAsia="黑体" w:hAnsi="黑体" w:cs="Times New Roman"/>
          <w:kern w:val="0"/>
          <w:sz w:val="30"/>
          <w:szCs w:val="30"/>
        </w:rPr>
        <w:sectPr w:rsidR="006A564B" w:rsidSect="00E65F17">
          <w:pgSz w:w="11906" w:h="16838"/>
          <w:pgMar w:top="1440" w:right="1800" w:bottom="1440" w:left="1800" w:header="851" w:footer="992" w:gutter="0"/>
          <w:cols w:space="425"/>
          <w:docGrid w:type="lines" w:linePitch="312"/>
        </w:sectPr>
      </w:pPr>
    </w:p>
    <w:p w:rsidR="006A564B" w:rsidRPr="00BD60C7" w:rsidRDefault="006A564B" w:rsidP="00071B0A">
      <w:pPr>
        <w:spacing w:line="580" w:lineRule="exact"/>
        <w:jc w:val="left"/>
        <w:rPr>
          <w:rFonts w:ascii="黑体" w:eastAsia="黑体" w:hAnsi="黑体" w:cs="黑体"/>
          <w:kern w:val="0"/>
          <w:sz w:val="32"/>
          <w:szCs w:val="32"/>
        </w:rPr>
      </w:pPr>
      <w:r w:rsidRPr="00BD60C7">
        <w:rPr>
          <w:rFonts w:ascii="黑体" w:eastAsia="黑体" w:hAnsi="黑体" w:cs="黑体" w:hint="eastAsia"/>
          <w:kern w:val="0"/>
          <w:sz w:val="32"/>
          <w:szCs w:val="32"/>
        </w:rPr>
        <w:t>附件</w:t>
      </w:r>
      <w:r w:rsidRPr="00BD60C7">
        <w:rPr>
          <w:rFonts w:ascii="黑体" w:eastAsia="黑体" w:hAnsi="黑体" w:cs="黑体"/>
          <w:kern w:val="0"/>
          <w:sz w:val="32"/>
          <w:szCs w:val="32"/>
        </w:rPr>
        <w:t xml:space="preserve"> 1</w:t>
      </w:r>
    </w:p>
    <w:p w:rsidR="006A564B" w:rsidRPr="00222861" w:rsidRDefault="006A564B" w:rsidP="00071B0A">
      <w:pPr>
        <w:spacing w:line="580" w:lineRule="exact"/>
        <w:jc w:val="center"/>
        <w:rPr>
          <w:rFonts w:ascii="方正小标宋简体" w:eastAsia="方正小标宋简体" w:hAnsi="Times New Roman" w:cs="Times New Roman"/>
          <w:sz w:val="36"/>
          <w:szCs w:val="36"/>
        </w:rPr>
      </w:pPr>
      <w:r w:rsidRPr="00222861">
        <w:rPr>
          <w:rFonts w:ascii="方正小标宋简体" w:eastAsia="方正小标宋简体" w:hAnsi="Times New Roman" w:cs="方正小标宋简体"/>
          <w:sz w:val="36"/>
          <w:szCs w:val="36"/>
        </w:rPr>
        <w:t>2018</w:t>
      </w:r>
      <w:r w:rsidRPr="00222861">
        <w:rPr>
          <w:rFonts w:ascii="方正小标宋简体" w:eastAsia="方正小标宋简体" w:hAnsi="方正小标宋简体" w:cs="方正小标宋简体" w:hint="eastAsia"/>
          <w:sz w:val="36"/>
          <w:szCs w:val="36"/>
        </w:rPr>
        <w:t>年国家</w:t>
      </w:r>
      <w:r w:rsidRPr="00222861">
        <w:rPr>
          <w:rFonts w:ascii="方正小标宋简体" w:eastAsia="方正小标宋简体" w:hAnsi="Times New Roman" w:cs="方正小标宋简体" w:hint="eastAsia"/>
          <w:sz w:val="36"/>
          <w:szCs w:val="36"/>
        </w:rPr>
        <w:t>“</w:t>
      </w:r>
      <w:r w:rsidRPr="00222861">
        <w:rPr>
          <w:rFonts w:ascii="方正小标宋简体" w:eastAsia="方正小标宋简体" w:hAnsi="方正小标宋简体" w:cs="方正小标宋简体" w:hint="eastAsia"/>
          <w:sz w:val="36"/>
          <w:szCs w:val="36"/>
        </w:rPr>
        <w:t>万人计划</w:t>
      </w:r>
      <w:r w:rsidRPr="00222861">
        <w:rPr>
          <w:rFonts w:ascii="方正小标宋简体" w:eastAsia="方正小标宋简体" w:hAnsi="Times New Roman" w:cs="方正小标宋简体" w:hint="eastAsia"/>
          <w:sz w:val="36"/>
          <w:szCs w:val="36"/>
        </w:rPr>
        <w:t>”</w:t>
      </w:r>
      <w:r w:rsidRPr="00222861">
        <w:rPr>
          <w:rFonts w:ascii="方正小标宋简体" w:eastAsia="方正小标宋简体" w:hAnsi="方正小标宋简体" w:cs="方正小标宋简体" w:hint="eastAsia"/>
          <w:sz w:val="36"/>
          <w:szCs w:val="36"/>
        </w:rPr>
        <w:t>教学名师候选人汇总表</w:t>
      </w:r>
    </w:p>
    <w:p w:rsidR="006A564B" w:rsidRPr="00C64461" w:rsidRDefault="006A564B" w:rsidP="00071B0A">
      <w:pPr>
        <w:spacing w:line="580" w:lineRule="exact"/>
        <w:rPr>
          <w:rFonts w:ascii="黑体" w:eastAsia="黑体" w:hAnsi="黑体" w:cs="Times New Roman"/>
          <w:sz w:val="24"/>
          <w:szCs w:val="24"/>
        </w:rPr>
      </w:pPr>
      <w:r w:rsidRPr="00C64461">
        <w:rPr>
          <w:rFonts w:ascii="黑体" w:eastAsia="黑体" w:hAnsi="黑体" w:cs="黑体" w:hint="eastAsia"/>
          <w:sz w:val="24"/>
          <w:szCs w:val="24"/>
        </w:rPr>
        <w:t>推荐部门（单位）：</w:t>
      </w:r>
      <w:r w:rsidRPr="00C64461">
        <w:rPr>
          <w:rFonts w:ascii="黑体" w:eastAsia="黑体" w:hAnsi="黑体" w:cs="黑体"/>
          <w:sz w:val="24"/>
          <w:szCs w:val="24"/>
        </w:rPr>
        <w:t xml:space="preserve">               </w:t>
      </w:r>
      <w:r w:rsidRPr="00C64461">
        <w:rPr>
          <w:rFonts w:ascii="黑体" w:eastAsia="黑体" w:hAnsi="黑体" w:cs="黑体" w:hint="eastAsia"/>
          <w:sz w:val="24"/>
          <w:szCs w:val="24"/>
        </w:rPr>
        <w:t>（公章）</w:t>
      </w:r>
    </w:p>
    <w:tbl>
      <w:tblPr>
        <w:tblW w:w="511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4"/>
        <w:gridCol w:w="746"/>
        <w:gridCol w:w="1267"/>
        <w:gridCol w:w="1266"/>
        <w:gridCol w:w="1547"/>
        <w:gridCol w:w="2109"/>
        <w:gridCol w:w="2251"/>
        <w:gridCol w:w="2109"/>
        <w:gridCol w:w="1857"/>
      </w:tblGrid>
      <w:tr w:rsidR="006A564B" w:rsidRPr="00E65F17">
        <w:trPr>
          <w:trHeight w:val="902"/>
        </w:trPr>
        <w:tc>
          <w:tcPr>
            <w:tcW w:w="460" w:type="pct"/>
            <w:vAlign w:val="center"/>
          </w:tcPr>
          <w:p w:rsidR="006A564B" w:rsidRPr="00222861" w:rsidRDefault="006A564B" w:rsidP="009248AC">
            <w:pPr>
              <w:spacing w:line="580" w:lineRule="exact"/>
              <w:jc w:val="center"/>
              <w:rPr>
                <w:rFonts w:ascii="黑体" w:eastAsia="黑体" w:hAnsi="黑体" w:cs="Times New Roman"/>
                <w:kern w:val="0"/>
              </w:rPr>
            </w:pPr>
            <w:r w:rsidRPr="00222861">
              <w:rPr>
                <w:rFonts w:ascii="黑体" w:eastAsia="黑体" w:hAnsi="黑体" w:cs="黑体" w:hint="eastAsia"/>
                <w:kern w:val="0"/>
              </w:rPr>
              <w:t>候选人姓名</w:t>
            </w:r>
          </w:p>
        </w:tc>
        <w:tc>
          <w:tcPr>
            <w:tcW w:w="257" w:type="pct"/>
            <w:vAlign w:val="center"/>
          </w:tcPr>
          <w:p w:rsidR="006A564B" w:rsidRPr="00222861" w:rsidRDefault="006A564B" w:rsidP="009248AC">
            <w:pPr>
              <w:spacing w:line="580" w:lineRule="exact"/>
              <w:jc w:val="center"/>
              <w:rPr>
                <w:rFonts w:ascii="黑体" w:eastAsia="黑体" w:hAnsi="黑体" w:cs="Times New Roman"/>
                <w:kern w:val="0"/>
              </w:rPr>
            </w:pPr>
            <w:r w:rsidRPr="00222861">
              <w:rPr>
                <w:rFonts w:ascii="黑体" w:eastAsia="黑体" w:hAnsi="黑体" w:cs="黑体" w:hint="eastAsia"/>
                <w:kern w:val="0"/>
              </w:rPr>
              <w:t>性别</w:t>
            </w:r>
          </w:p>
        </w:tc>
        <w:tc>
          <w:tcPr>
            <w:tcW w:w="437" w:type="pct"/>
            <w:vAlign w:val="center"/>
          </w:tcPr>
          <w:p w:rsidR="006A564B" w:rsidRPr="00222861" w:rsidRDefault="006A564B" w:rsidP="009248AC">
            <w:pPr>
              <w:spacing w:line="580" w:lineRule="exact"/>
              <w:jc w:val="center"/>
              <w:rPr>
                <w:rFonts w:ascii="黑体" w:eastAsia="黑体" w:hAnsi="黑体" w:cs="Times New Roman"/>
                <w:kern w:val="0"/>
              </w:rPr>
            </w:pPr>
            <w:r w:rsidRPr="00222861">
              <w:rPr>
                <w:rFonts w:ascii="黑体" w:eastAsia="黑体" w:hAnsi="黑体" w:cs="黑体" w:hint="eastAsia"/>
                <w:kern w:val="0"/>
              </w:rPr>
              <w:t>出生日期</w:t>
            </w:r>
          </w:p>
        </w:tc>
        <w:tc>
          <w:tcPr>
            <w:tcW w:w="437" w:type="pct"/>
            <w:vAlign w:val="center"/>
          </w:tcPr>
          <w:p w:rsidR="006A564B" w:rsidRPr="00222861" w:rsidRDefault="006A564B" w:rsidP="009248AC">
            <w:pPr>
              <w:spacing w:line="580" w:lineRule="exact"/>
              <w:jc w:val="center"/>
              <w:rPr>
                <w:rFonts w:ascii="黑体" w:eastAsia="黑体" w:hAnsi="黑体" w:cs="Times New Roman"/>
                <w:kern w:val="0"/>
              </w:rPr>
            </w:pPr>
            <w:r w:rsidRPr="00222861">
              <w:rPr>
                <w:rFonts w:ascii="黑体" w:eastAsia="黑体" w:hAnsi="黑体" w:cs="黑体" w:hint="eastAsia"/>
                <w:kern w:val="0"/>
              </w:rPr>
              <w:t>政治面貌</w:t>
            </w:r>
          </w:p>
        </w:tc>
        <w:tc>
          <w:tcPr>
            <w:tcW w:w="534" w:type="pct"/>
            <w:vAlign w:val="center"/>
          </w:tcPr>
          <w:p w:rsidR="006A564B" w:rsidRPr="00222861" w:rsidRDefault="006A564B" w:rsidP="009248AC">
            <w:pPr>
              <w:spacing w:line="580" w:lineRule="exact"/>
              <w:jc w:val="center"/>
              <w:rPr>
                <w:rFonts w:ascii="黑体" w:eastAsia="黑体" w:hAnsi="黑体" w:cs="Times New Roman"/>
                <w:kern w:val="0"/>
              </w:rPr>
            </w:pPr>
            <w:r w:rsidRPr="00222861">
              <w:rPr>
                <w:rFonts w:ascii="黑体" w:eastAsia="黑体" w:hAnsi="黑体" w:cs="黑体" w:hint="eastAsia"/>
                <w:kern w:val="0"/>
              </w:rPr>
              <w:t>专业技术职务</w:t>
            </w:r>
          </w:p>
          <w:p w:rsidR="006A564B" w:rsidRPr="00222861" w:rsidRDefault="006A564B" w:rsidP="009248AC">
            <w:pPr>
              <w:spacing w:line="580" w:lineRule="exact"/>
              <w:jc w:val="center"/>
              <w:rPr>
                <w:rFonts w:ascii="黑体" w:eastAsia="黑体" w:hAnsi="黑体" w:cs="Times New Roman"/>
                <w:kern w:val="0"/>
              </w:rPr>
            </w:pPr>
            <w:r w:rsidRPr="00222861">
              <w:rPr>
                <w:rFonts w:ascii="黑体" w:eastAsia="黑体" w:hAnsi="黑体" w:cs="黑体"/>
                <w:kern w:val="0"/>
              </w:rPr>
              <w:t>/</w:t>
            </w:r>
            <w:r w:rsidRPr="00222861">
              <w:rPr>
                <w:rFonts w:ascii="黑体" w:eastAsia="黑体" w:hAnsi="黑体" w:cs="黑体" w:hint="eastAsia"/>
                <w:kern w:val="0"/>
              </w:rPr>
              <w:t>职业资格证书</w:t>
            </w:r>
          </w:p>
        </w:tc>
        <w:tc>
          <w:tcPr>
            <w:tcW w:w="728" w:type="pct"/>
            <w:vAlign w:val="center"/>
          </w:tcPr>
          <w:p w:rsidR="006A564B" w:rsidRPr="00222861" w:rsidRDefault="006A564B" w:rsidP="009248AC">
            <w:pPr>
              <w:spacing w:line="580" w:lineRule="exact"/>
              <w:jc w:val="center"/>
              <w:rPr>
                <w:rFonts w:ascii="黑体" w:eastAsia="黑体" w:hAnsi="黑体" w:cs="Times New Roman"/>
                <w:kern w:val="0"/>
              </w:rPr>
            </w:pPr>
            <w:r w:rsidRPr="00222861">
              <w:rPr>
                <w:rFonts w:ascii="黑体" w:eastAsia="黑体" w:hAnsi="黑体" w:cs="黑体" w:hint="eastAsia"/>
                <w:kern w:val="0"/>
              </w:rPr>
              <w:t>行政职务</w:t>
            </w:r>
          </w:p>
        </w:tc>
        <w:tc>
          <w:tcPr>
            <w:tcW w:w="777" w:type="pct"/>
            <w:vAlign w:val="center"/>
          </w:tcPr>
          <w:p w:rsidR="006A564B" w:rsidRPr="00222861" w:rsidRDefault="006A564B" w:rsidP="009248AC">
            <w:pPr>
              <w:spacing w:line="580" w:lineRule="exact"/>
              <w:jc w:val="center"/>
              <w:rPr>
                <w:rFonts w:ascii="黑体" w:eastAsia="黑体" w:hAnsi="黑体" w:cs="Times New Roman"/>
                <w:kern w:val="0"/>
              </w:rPr>
            </w:pPr>
            <w:r w:rsidRPr="00222861">
              <w:rPr>
                <w:rFonts w:ascii="黑体" w:eastAsia="黑体" w:hAnsi="黑体" w:cs="黑体" w:hint="eastAsia"/>
                <w:kern w:val="0"/>
              </w:rPr>
              <w:t>主讲课程</w:t>
            </w:r>
          </w:p>
          <w:p w:rsidR="006A564B" w:rsidRPr="00222861" w:rsidRDefault="006A564B" w:rsidP="009248AC">
            <w:pPr>
              <w:spacing w:line="580" w:lineRule="exact"/>
              <w:jc w:val="center"/>
              <w:rPr>
                <w:rFonts w:ascii="黑体" w:eastAsia="黑体" w:hAnsi="黑体" w:cs="Times New Roman"/>
                <w:kern w:val="0"/>
              </w:rPr>
            </w:pPr>
            <w:r w:rsidRPr="00222861">
              <w:rPr>
                <w:rFonts w:ascii="黑体" w:eastAsia="黑体" w:hAnsi="黑体" w:cs="黑体"/>
                <w:kern w:val="0"/>
              </w:rPr>
              <w:t>/</w:t>
            </w:r>
            <w:r w:rsidRPr="00222861">
              <w:rPr>
                <w:rFonts w:ascii="黑体" w:eastAsia="黑体" w:hAnsi="黑体" w:cs="黑体" w:hint="eastAsia"/>
                <w:kern w:val="0"/>
              </w:rPr>
              <w:t>教学专业领域</w:t>
            </w:r>
          </w:p>
        </w:tc>
        <w:tc>
          <w:tcPr>
            <w:tcW w:w="728" w:type="pct"/>
            <w:vAlign w:val="center"/>
          </w:tcPr>
          <w:p w:rsidR="006A564B" w:rsidRPr="00222861" w:rsidRDefault="006A564B" w:rsidP="009248AC">
            <w:pPr>
              <w:spacing w:line="580" w:lineRule="exact"/>
              <w:jc w:val="center"/>
              <w:rPr>
                <w:rFonts w:ascii="黑体" w:eastAsia="黑体" w:hAnsi="黑体" w:cs="Times New Roman"/>
                <w:kern w:val="0"/>
              </w:rPr>
            </w:pPr>
            <w:r w:rsidRPr="00222861">
              <w:rPr>
                <w:rFonts w:ascii="黑体" w:eastAsia="黑体" w:hAnsi="黑体" w:cs="黑体" w:hint="eastAsia"/>
                <w:kern w:val="0"/>
              </w:rPr>
              <w:t>所属学校、院（系）</w:t>
            </w:r>
          </w:p>
        </w:tc>
        <w:tc>
          <w:tcPr>
            <w:tcW w:w="641" w:type="pct"/>
            <w:vAlign w:val="center"/>
          </w:tcPr>
          <w:p w:rsidR="006A564B" w:rsidRPr="00222861" w:rsidRDefault="006A564B" w:rsidP="009248AC">
            <w:pPr>
              <w:spacing w:line="580" w:lineRule="exact"/>
              <w:jc w:val="center"/>
              <w:rPr>
                <w:rFonts w:ascii="黑体" w:eastAsia="黑体" w:hAnsi="黑体" w:cs="黑体"/>
                <w:kern w:val="0"/>
              </w:rPr>
            </w:pPr>
            <w:r w:rsidRPr="00222861">
              <w:rPr>
                <w:rFonts w:ascii="黑体" w:eastAsia="黑体" w:hAnsi="黑体" w:cs="黑体" w:hint="eastAsia"/>
                <w:kern w:val="0"/>
              </w:rPr>
              <w:t>类别（高等学校</w:t>
            </w:r>
            <w:r w:rsidRPr="00222861">
              <w:rPr>
                <w:rFonts w:ascii="黑体" w:eastAsia="黑体" w:hAnsi="黑体" w:cs="黑体"/>
                <w:kern w:val="0"/>
              </w:rPr>
              <w:t>/</w:t>
            </w:r>
          </w:p>
          <w:p w:rsidR="006A564B" w:rsidRPr="00222861" w:rsidRDefault="006A564B" w:rsidP="009248AC">
            <w:pPr>
              <w:spacing w:line="580" w:lineRule="exact"/>
              <w:jc w:val="center"/>
              <w:rPr>
                <w:rFonts w:ascii="黑体" w:eastAsia="黑体" w:hAnsi="黑体" w:cs="Times New Roman"/>
                <w:kern w:val="0"/>
              </w:rPr>
            </w:pPr>
            <w:r w:rsidRPr="00222861">
              <w:rPr>
                <w:rFonts w:ascii="黑体" w:eastAsia="黑体" w:hAnsi="黑体" w:cs="黑体" w:hint="eastAsia"/>
                <w:kern w:val="0"/>
              </w:rPr>
              <w:t>中等以下学校）</w:t>
            </w:r>
          </w:p>
        </w:tc>
      </w:tr>
      <w:tr w:rsidR="006A564B" w:rsidRPr="00E65F17">
        <w:trPr>
          <w:trHeight w:hRule="exact" w:val="823"/>
        </w:trPr>
        <w:tc>
          <w:tcPr>
            <w:tcW w:w="460"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25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43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43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r>
              <w:rPr>
                <w:rFonts w:ascii="Times New Roman" w:eastAsia="方正仿宋简体" w:hAnsi="Times New Roman" w:cs="Times New Roman"/>
                <w:b/>
                <w:bCs/>
              </w:rPr>
              <w:t>`</w:t>
            </w:r>
          </w:p>
        </w:tc>
        <w:tc>
          <w:tcPr>
            <w:tcW w:w="534"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728"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77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728"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641"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r>
      <w:tr w:rsidR="006A564B" w:rsidRPr="00E65F17">
        <w:trPr>
          <w:trHeight w:hRule="exact" w:val="823"/>
        </w:trPr>
        <w:tc>
          <w:tcPr>
            <w:tcW w:w="460"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25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43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43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534"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728"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77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728"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641"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r>
      <w:tr w:rsidR="006A564B" w:rsidRPr="00E65F17">
        <w:trPr>
          <w:trHeight w:hRule="exact" w:val="823"/>
        </w:trPr>
        <w:tc>
          <w:tcPr>
            <w:tcW w:w="460"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25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43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43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534"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728"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77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728"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641"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r>
      <w:tr w:rsidR="006A564B" w:rsidRPr="00E65F17">
        <w:trPr>
          <w:trHeight w:hRule="exact" w:val="823"/>
        </w:trPr>
        <w:tc>
          <w:tcPr>
            <w:tcW w:w="460"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25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43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43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534"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728"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777"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728"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c>
          <w:tcPr>
            <w:tcW w:w="641" w:type="pct"/>
            <w:vAlign w:val="center"/>
          </w:tcPr>
          <w:p w:rsidR="006A564B" w:rsidRPr="00E53D63" w:rsidRDefault="006A564B" w:rsidP="009248AC">
            <w:pPr>
              <w:spacing w:line="580" w:lineRule="exact"/>
              <w:jc w:val="center"/>
              <w:rPr>
                <w:rFonts w:ascii="Times New Roman" w:eastAsia="方正仿宋简体" w:hAnsi="Times New Roman" w:cs="Times New Roman"/>
                <w:b/>
                <w:bCs/>
              </w:rPr>
            </w:pPr>
          </w:p>
        </w:tc>
      </w:tr>
    </w:tbl>
    <w:p w:rsidR="006A564B" w:rsidRDefault="006A564B" w:rsidP="006A564B">
      <w:pPr>
        <w:spacing w:line="580" w:lineRule="exact"/>
        <w:ind w:firstLineChars="200" w:firstLine="31680"/>
        <w:rPr>
          <w:rFonts w:ascii="仿宋_GB2312" w:eastAsia="仿宋_GB2312" w:hAnsi="Times New Roman" w:cs="Times New Roman"/>
        </w:rPr>
        <w:sectPr w:rsidR="006A564B" w:rsidSect="00E65F17">
          <w:pgSz w:w="16838" w:h="11906" w:orient="landscape"/>
          <w:pgMar w:top="1800" w:right="1440" w:bottom="1800" w:left="1440" w:header="851" w:footer="992" w:gutter="0"/>
          <w:cols w:space="425"/>
          <w:docGrid w:type="lines" w:linePitch="312"/>
        </w:sectPr>
      </w:pPr>
      <w:r w:rsidRPr="00222861">
        <w:rPr>
          <w:rFonts w:ascii="仿宋_GB2312" w:eastAsia="仿宋_GB2312" w:hAnsi="黑体" w:cs="仿宋_GB2312" w:hint="eastAsia"/>
        </w:rPr>
        <w:t>注：</w:t>
      </w:r>
      <w:r w:rsidRPr="00222861">
        <w:rPr>
          <w:rFonts w:ascii="仿宋_GB2312" w:eastAsia="仿宋_GB2312" w:hAnsi="Times New Roman" w:cs="仿宋_GB2312"/>
        </w:rPr>
        <w:t>1.</w:t>
      </w:r>
      <w:r w:rsidRPr="00222861">
        <w:rPr>
          <w:rFonts w:ascii="仿宋_GB2312" w:eastAsia="仿宋_GB2312" w:hAnsi="Times New Roman" w:cs="仿宋_GB2312" w:hint="eastAsia"/>
        </w:rPr>
        <w:t>出生日期：填写格式为</w:t>
      </w:r>
      <w:r w:rsidRPr="00222861">
        <w:rPr>
          <w:rFonts w:ascii="仿宋_GB2312" w:eastAsia="仿宋_GB2312" w:hAnsi="Times New Roman" w:cs="仿宋_GB2312"/>
        </w:rPr>
        <w:t>8</w:t>
      </w:r>
      <w:r w:rsidRPr="00222861">
        <w:rPr>
          <w:rFonts w:ascii="仿宋_GB2312" w:eastAsia="仿宋_GB2312" w:hAnsi="Times New Roman" w:cs="仿宋_GB2312" w:hint="eastAsia"/>
        </w:rPr>
        <w:t>位数字，如</w:t>
      </w:r>
      <w:r w:rsidRPr="00222861">
        <w:rPr>
          <w:rFonts w:ascii="仿宋_GB2312" w:eastAsia="仿宋_GB2312" w:hAnsi="Times New Roman" w:cs="仿宋_GB2312"/>
        </w:rPr>
        <w:t>19680101</w:t>
      </w:r>
      <w:r w:rsidRPr="00222861">
        <w:rPr>
          <w:rFonts w:ascii="仿宋_GB2312" w:eastAsia="仿宋_GB2312" w:hAnsi="Times New Roman" w:cs="仿宋_GB2312" w:hint="eastAsia"/>
        </w:rPr>
        <w:t>；</w:t>
      </w:r>
      <w:r w:rsidRPr="00222861">
        <w:rPr>
          <w:rFonts w:ascii="仿宋_GB2312" w:eastAsia="仿宋_GB2312" w:hAnsi="Times New Roman" w:cs="仿宋_GB2312"/>
        </w:rPr>
        <w:t>2.</w:t>
      </w:r>
      <w:r w:rsidRPr="00222861">
        <w:rPr>
          <w:rFonts w:ascii="仿宋_GB2312" w:eastAsia="仿宋_GB2312" w:hAnsi="Times New Roman" w:cs="仿宋_GB2312" w:hint="eastAsia"/>
        </w:rPr>
        <w:t>政治面貌：限填中共党员、中共预备党员、共青团员、民革党员、民盟盟员、民建会员、民进会员、农工党党员、致公党党员、九三学社社员、台盟盟员、无党派人士或群众。</w:t>
      </w:r>
    </w:p>
    <w:p w:rsidR="006A564B" w:rsidRPr="00BD60C7" w:rsidRDefault="006A564B" w:rsidP="00071B0A">
      <w:pPr>
        <w:spacing w:line="580" w:lineRule="exact"/>
        <w:rPr>
          <w:rFonts w:ascii="黑体" w:eastAsia="黑体" w:hAnsi="黑体" w:cs="Times New Roman"/>
        </w:rPr>
      </w:pPr>
      <w:r w:rsidRPr="00BD60C7">
        <w:rPr>
          <w:rFonts w:ascii="黑体" w:eastAsia="黑体" w:hAnsi="黑体" w:cs="黑体" w:hint="eastAsia"/>
          <w:kern w:val="0"/>
          <w:sz w:val="30"/>
          <w:szCs w:val="30"/>
        </w:rPr>
        <w:t>附件</w:t>
      </w:r>
      <w:r w:rsidRPr="00BD60C7">
        <w:rPr>
          <w:rFonts w:ascii="黑体" w:eastAsia="黑体" w:hAnsi="黑体" w:cs="黑体"/>
          <w:kern w:val="0"/>
          <w:sz w:val="30"/>
          <w:szCs w:val="30"/>
        </w:rPr>
        <w:t xml:space="preserve"> 2</w:t>
      </w:r>
    </w:p>
    <w:p w:rsidR="006A564B" w:rsidRPr="00BE3EE8" w:rsidRDefault="006A564B" w:rsidP="00071B0A">
      <w:pPr>
        <w:spacing w:line="520" w:lineRule="exact"/>
        <w:jc w:val="center"/>
        <w:rPr>
          <w:rFonts w:ascii="Times New Roman" w:eastAsia="方正小标宋简体" w:hAnsi="Times New Roman" w:cs="Times New Roman"/>
          <w:sz w:val="36"/>
          <w:szCs w:val="36"/>
        </w:rPr>
      </w:pPr>
      <w:r w:rsidRPr="00BE3EE8">
        <w:rPr>
          <w:rFonts w:ascii="Times New Roman" w:eastAsia="方正小标宋简体" w:hAnsi="Times New Roman" w:cs="Times New Roman"/>
          <w:sz w:val="36"/>
          <w:szCs w:val="36"/>
        </w:rPr>
        <w:t>2018</w:t>
      </w:r>
      <w:r w:rsidRPr="00BE3EE8">
        <w:rPr>
          <w:rFonts w:ascii="Times New Roman" w:eastAsia="方正小标宋简体" w:hAnsi="Times New Roman" w:cs="方正小标宋简体" w:hint="eastAsia"/>
          <w:sz w:val="36"/>
          <w:szCs w:val="36"/>
        </w:rPr>
        <w:t>年</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万人计划</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教学名师（高等学校）</w:t>
      </w:r>
    </w:p>
    <w:p w:rsidR="006A564B" w:rsidRPr="00BE3EE8" w:rsidRDefault="006A564B" w:rsidP="00071B0A">
      <w:pPr>
        <w:spacing w:line="520" w:lineRule="exact"/>
        <w:jc w:val="center"/>
        <w:rPr>
          <w:rFonts w:ascii="Times New Roman" w:eastAsia="方正小标宋简体" w:hAnsi="Times New Roman" w:cs="Times New Roman"/>
          <w:spacing w:val="40"/>
          <w:sz w:val="36"/>
          <w:szCs w:val="36"/>
        </w:rPr>
      </w:pPr>
      <w:r w:rsidRPr="00BE3EE8">
        <w:rPr>
          <w:rFonts w:ascii="Times New Roman" w:eastAsia="方正小标宋简体" w:hAnsi="Times New Roman" w:cs="方正小标宋简体" w:hint="eastAsia"/>
          <w:spacing w:val="40"/>
          <w:sz w:val="36"/>
          <w:szCs w:val="36"/>
        </w:rPr>
        <w:t>遴选指标体系</w:t>
      </w:r>
    </w:p>
    <w:p w:rsidR="006A564B" w:rsidRPr="00672695" w:rsidRDefault="006A564B" w:rsidP="00071B0A">
      <w:pPr>
        <w:spacing w:line="520" w:lineRule="exact"/>
        <w:jc w:val="center"/>
        <w:rPr>
          <w:rFonts w:ascii="仿宋_GB2312" w:eastAsia="仿宋_GB2312" w:hAnsi="Times New Roman" w:cs="Times New Roman"/>
          <w:b/>
          <w:bCs/>
          <w:sz w:val="30"/>
          <w:szCs w:val="30"/>
        </w:rPr>
      </w:pPr>
      <w:r w:rsidRPr="00672695">
        <w:rPr>
          <w:rFonts w:ascii="仿宋_GB2312" w:eastAsia="仿宋_GB2312" w:hAnsi="Times New Roman" w:cs="仿宋_GB2312" w:hint="eastAsia"/>
          <w:b/>
          <w:bCs/>
          <w:sz w:val="30"/>
          <w:szCs w:val="30"/>
        </w:rPr>
        <w:t>（普通本科学校）</w:t>
      </w:r>
    </w:p>
    <w:tbl>
      <w:tblPr>
        <w:tblW w:w="891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746"/>
        <w:gridCol w:w="1033"/>
        <w:gridCol w:w="838"/>
        <w:gridCol w:w="6302"/>
      </w:tblGrid>
      <w:tr w:rsidR="006A564B" w:rsidRPr="00E65F17">
        <w:trPr>
          <w:cantSplit/>
          <w:trHeight w:val="580"/>
          <w:jc w:val="center"/>
        </w:trPr>
        <w:tc>
          <w:tcPr>
            <w:tcW w:w="1779" w:type="dxa"/>
            <w:gridSpan w:val="2"/>
            <w:vMerge w:val="restart"/>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遴选项目</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分</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值</w:t>
            </w:r>
          </w:p>
        </w:tc>
        <w:tc>
          <w:tcPr>
            <w:tcW w:w="6302" w:type="dxa"/>
            <w:vMerge w:val="restart"/>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遴</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选</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内</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容</w:t>
            </w:r>
          </w:p>
        </w:tc>
      </w:tr>
      <w:tr w:rsidR="006A564B" w:rsidRPr="00E65F17">
        <w:trPr>
          <w:cantSplit/>
          <w:trHeight w:val="440"/>
          <w:jc w:val="center"/>
        </w:trPr>
        <w:tc>
          <w:tcPr>
            <w:tcW w:w="1779" w:type="dxa"/>
            <w:gridSpan w:val="2"/>
            <w:vMerge/>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left"/>
              <w:rPr>
                <w:rFonts w:ascii="仿宋_GB2312" w:eastAsia="仿宋_GB2312" w:hAnsi="Times New Roman" w:cs="Times New Roman"/>
                <w:b/>
                <w:bCs/>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left"/>
              <w:rPr>
                <w:rFonts w:ascii="仿宋_GB2312" w:eastAsia="仿宋_GB2312" w:hAnsi="Times New Roman" w:cs="Times New Roman"/>
                <w:b/>
                <w:bCs/>
                <w:sz w:val="24"/>
                <w:szCs w:val="24"/>
              </w:rPr>
            </w:pPr>
          </w:p>
        </w:tc>
        <w:tc>
          <w:tcPr>
            <w:tcW w:w="6302" w:type="dxa"/>
            <w:vMerge/>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jc w:val="left"/>
              <w:rPr>
                <w:rFonts w:ascii="仿宋_GB2312" w:eastAsia="仿宋_GB2312" w:hAnsi="Times New Roman" w:cs="Times New Roman"/>
                <w:b/>
                <w:bCs/>
                <w:sz w:val="24"/>
                <w:szCs w:val="24"/>
              </w:rPr>
            </w:pPr>
          </w:p>
        </w:tc>
      </w:tr>
      <w:tr w:rsidR="006A564B" w:rsidRPr="00E65F17">
        <w:trPr>
          <w:trHeight w:val="840"/>
          <w:jc w:val="center"/>
        </w:trPr>
        <w:tc>
          <w:tcPr>
            <w:tcW w:w="1779" w:type="dxa"/>
            <w:gridSpan w:val="2"/>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 xml:space="preserve">1. </w:t>
            </w:r>
            <w:r w:rsidRPr="006D0567">
              <w:rPr>
                <w:rFonts w:ascii="仿宋_GB2312" w:eastAsia="仿宋_GB2312" w:hAnsi="Times New Roman" w:cs="仿宋_GB2312" w:hint="eastAsia"/>
                <w:sz w:val="24"/>
                <w:szCs w:val="24"/>
              </w:rPr>
              <w:t>师德风范</w:t>
            </w:r>
          </w:p>
        </w:tc>
        <w:tc>
          <w:tcPr>
            <w:tcW w:w="838"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20</w:t>
            </w:r>
          </w:p>
        </w:tc>
        <w:tc>
          <w:tcPr>
            <w:tcW w:w="6302"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爱国守法，敬业爱生，教书育人，严谨治学，服务社会，为人师表，堪为大学生健康成长的指导者和引路人。</w:t>
            </w:r>
          </w:p>
        </w:tc>
      </w:tr>
      <w:tr w:rsidR="006A564B" w:rsidRPr="00E65F17">
        <w:trPr>
          <w:cantSplit/>
          <w:trHeight w:val="1181"/>
          <w:jc w:val="center"/>
        </w:trPr>
        <w:tc>
          <w:tcPr>
            <w:tcW w:w="746" w:type="dxa"/>
            <w:vMerge w:val="restart"/>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学</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能</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力</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与</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水</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平</w:t>
            </w:r>
          </w:p>
        </w:tc>
        <w:tc>
          <w:tcPr>
            <w:tcW w:w="1033"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教学思想与内容</w:t>
            </w:r>
          </w:p>
        </w:tc>
        <w:tc>
          <w:tcPr>
            <w:tcW w:w="838"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02"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遵循教育规律和人才成长规律，教育理念先进，具有国际视野。教学内容符合大学生认知特点，理论联系实际，能及时把学科最新发展和国内外教改成果转化为教学资源。</w:t>
            </w:r>
          </w:p>
        </w:tc>
      </w:tr>
      <w:tr w:rsidR="006A564B" w:rsidRPr="00E65F17">
        <w:trPr>
          <w:cantSplit/>
          <w:trHeight w:val="974"/>
          <w:jc w:val="center"/>
        </w:trPr>
        <w:tc>
          <w:tcPr>
            <w:tcW w:w="746" w:type="dxa"/>
            <w:vMerge/>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p>
        </w:tc>
        <w:tc>
          <w:tcPr>
            <w:tcW w:w="1033"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教学艺术与方法</w:t>
            </w:r>
          </w:p>
        </w:tc>
        <w:tc>
          <w:tcPr>
            <w:tcW w:w="838"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02"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教学艺术精湛，注重学思结合、知行统一、因材施教，积极开展启发式、探究式、讨论式、参与式教学，激发和鼓励学生的创造思维。有效应用现代信息技术。</w:t>
            </w:r>
          </w:p>
        </w:tc>
      </w:tr>
      <w:tr w:rsidR="006A564B" w:rsidRPr="00E65F17">
        <w:trPr>
          <w:cantSplit/>
          <w:trHeight w:val="1518"/>
          <w:jc w:val="center"/>
        </w:trPr>
        <w:tc>
          <w:tcPr>
            <w:tcW w:w="746" w:type="dxa"/>
            <w:vMerge/>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p>
        </w:tc>
        <w:tc>
          <w:tcPr>
            <w:tcW w:w="1033"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教学改革与成就</w:t>
            </w:r>
          </w:p>
        </w:tc>
        <w:tc>
          <w:tcPr>
            <w:tcW w:w="838"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02"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6A564B" w:rsidRPr="00E65F17">
        <w:trPr>
          <w:cantSplit/>
          <w:trHeight w:val="824"/>
          <w:jc w:val="center"/>
        </w:trPr>
        <w:tc>
          <w:tcPr>
            <w:tcW w:w="746" w:type="dxa"/>
            <w:vMerge/>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p>
        </w:tc>
        <w:tc>
          <w:tcPr>
            <w:tcW w:w="1033"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效果</w:t>
            </w:r>
          </w:p>
        </w:tc>
        <w:tc>
          <w:tcPr>
            <w:tcW w:w="838"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302"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教学能力突出，教学风格鲜明，主讲课程达到国内同类课程领先水平，大学生评价优秀，得到同行公认，具有示范引领作用，在全国有较大影响。</w:t>
            </w:r>
          </w:p>
        </w:tc>
      </w:tr>
      <w:tr w:rsidR="006A564B" w:rsidRPr="00E65F17">
        <w:trPr>
          <w:cantSplit/>
          <w:trHeight w:val="435"/>
          <w:jc w:val="center"/>
        </w:trPr>
        <w:tc>
          <w:tcPr>
            <w:tcW w:w="746" w:type="dxa"/>
            <w:vMerge/>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p>
        </w:tc>
        <w:tc>
          <w:tcPr>
            <w:tcW w:w="1033"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教材</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建设</w:t>
            </w:r>
          </w:p>
        </w:tc>
        <w:tc>
          <w:tcPr>
            <w:tcW w:w="838"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02"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自编、主编的本科教材，质量高、有特色、版本新。</w:t>
            </w:r>
          </w:p>
        </w:tc>
      </w:tr>
      <w:tr w:rsidR="006A564B" w:rsidRPr="00E65F17">
        <w:trPr>
          <w:trHeight w:val="302"/>
          <w:jc w:val="center"/>
        </w:trPr>
        <w:tc>
          <w:tcPr>
            <w:tcW w:w="1779" w:type="dxa"/>
            <w:gridSpan w:val="2"/>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3</w:t>
            </w:r>
            <w:r w:rsidRPr="006D0567">
              <w:rPr>
                <w:rFonts w:ascii="仿宋_GB2312" w:eastAsia="仿宋_GB2312" w:hAnsi="Times New Roman" w:cs="仿宋_GB2312" w:hint="eastAsia"/>
                <w:sz w:val="24"/>
                <w:szCs w:val="24"/>
              </w:rPr>
              <w:t>．教学梯队建设与贡献</w:t>
            </w:r>
          </w:p>
        </w:tc>
        <w:tc>
          <w:tcPr>
            <w:tcW w:w="838"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302"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领衔高水平教学科研团队，自觉指导和帮助团队教师提高业务水平和教学能力，对确立本校该领域教学的历史地位作出重要贡献。</w:t>
            </w:r>
          </w:p>
        </w:tc>
      </w:tr>
      <w:tr w:rsidR="006A564B" w:rsidRPr="00E65F17">
        <w:trPr>
          <w:cantSplit/>
          <w:trHeight w:val="769"/>
          <w:jc w:val="center"/>
        </w:trPr>
        <w:tc>
          <w:tcPr>
            <w:tcW w:w="1779" w:type="dxa"/>
            <w:gridSpan w:val="2"/>
            <w:tcBorders>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4.</w:t>
            </w:r>
            <w:r w:rsidRPr="006D0567">
              <w:rPr>
                <w:rFonts w:ascii="仿宋_GB2312" w:eastAsia="仿宋_GB2312" w:hAnsi="Times New Roman" w:cs="仿宋_GB2312" w:hint="eastAsia"/>
                <w:sz w:val="24"/>
                <w:szCs w:val="24"/>
              </w:rPr>
              <w:t>科学研究与学术水平</w:t>
            </w:r>
          </w:p>
        </w:tc>
        <w:tc>
          <w:tcPr>
            <w:tcW w:w="838"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02"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kern w:val="13"/>
                <w:sz w:val="24"/>
                <w:szCs w:val="24"/>
              </w:rPr>
            </w:pPr>
            <w:r w:rsidRPr="006D0567">
              <w:rPr>
                <w:rFonts w:ascii="仿宋_GB2312" w:eastAsia="仿宋_GB2312" w:hAnsi="Times New Roman" w:cs="仿宋_GB2312" w:hint="eastAsia"/>
                <w:sz w:val="24"/>
                <w:szCs w:val="24"/>
              </w:rPr>
              <w:t>主持或承担重要科研项目，发表出版高质量的论文或专著，</w:t>
            </w:r>
            <w:r w:rsidRPr="006D0567">
              <w:rPr>
                <w:rFonts w:ascii="仿宋_GB2312" w:eastAsia="仿宋_GB2312" w:hAnsi="Times New Roman" w:cs="仿宋_GB2312" w:hint="eastAsia"/>
                <w:kern w:val="13"/>
                <w:sz w:val="24"/>
                <w:szCs w:val="24"/>
              </w:rPr>
              <w:t>在国内外同领域具有较高学术地位和知名度</w:t>
            </w:r>
            <w:r w:rsidRPr="006D0567">
              <w:rPr>
                <w:rFonts w:ascii="仿宋_GB2312" w:eastAsia="仿宋_GB2312" w:hAnsi="Times New Roman" w:cs="仿宋_GB2312" w:hint="eastAsia"/>
                <w:sz w:val="24"/>
                <w:szCs w:val="24"/>
              </w:rPr>
              <w:t>。</w:t>
            </w:r>
          </w:p>
        </w:tc>
      </w:tr>
    </w:tbl>
    <w:p w:rsidR="006A564B" w:rsidRDefault="006A564B" w:rsidP="006A564B">
      <w:pPr>
        <w:spacing w:line="580" w:lineRule="exact"/>
        <w:ind w:firstLineChars="200" w:firstLine="31680"/>
        <w:rPr>
          <w:rFonts w:ascii="Times New Roman" w:eastAsia="方正小标宋简体" w:hAnsi="Times New Roman" w:cs="Times New Roman"/>
          <w:sz w:val="36"/>
          <w:szCs w:val="36"/>
        </w:rPr>
      </w:pPr>
    </w:p>
    <w:p w:rsidR="006A564B" w:rsidRDefault="006A564B" w:rsidP="00D12961">
      <w:pPr>
        <w:spacing w:line="580" w:lineRule="exact"/>
        <w:ind w:firstLineChars="200" w:firstLine="31680"/>
        <w:rPr>
          <w:rFonts w:ascii="Times New Roman" w:eastAsia="方正小标宋简体" w:hAnsi="Times New Roman" w:cs="Times New Roman"/>
          <w:sz w:val="36"/>
          <w:szCs w:val="36"/>
        </w:rPr>
      </w:pPr>
    </w:p>
    <w:p w:rsidR="006A564B" w:rsidRDefault="006A564B" w:rsidP="00D12961">
      <w:pPr>
        <w:spacing w:line="580" w:lineRule="exact"/>
        <w:ind w:firstLineChars="200" w:firstLine="31680"/>
        <w:rPr>
          <w:rFonts w:ascii="Times New Roman" w:eastAsia="方正小标宋简体" w:hAnsi="Times New Roman" w:cs="Times New Roman"/>
          <w:sz w:val="36"/>
          <w:szCs w:val="36"/>
        </w:rPr>
      </w:pPr>
    </w:p>
    <w:p w:rsidR="006A564B" w:rsidRPr="00BE3EE8" w:rsidRDefault="006A564B" w:rsidP="00D12961">
      <w:pPr>
        <w:spacing w:line="540" w:lineRule="exact"/>
        <w:ind w:firstLineChars="200" w:firstLine="31680"/>
        <w:rPr>
          <w:rFonts w:ascii="Times New Roman" w:eastAsia="方正小标宋简体" w:hAnsi="Times New Roman" w:cs="Times New Roman"/>
          <w:sz w:val="36"/>
          <w:szCs w:val="36"/>
        </w:rPr>
      </w:pPr>
      <w:r w:rsidRPr="00BE3EE8">
        <w:rPr>
          <w:rFonts w:ascii="Times New Roman" w:eastAsia="方正小标宋简体" w:hAnsi="Times New Roman" w:cs="Times New Roman"/>
          <w:sz w:val="36"/>
          <w:szCs w:val="36"/>
        </w:rPr>
        <w:t>2018</w:t>
      </w:r>
      <w:r w:rsidRPr="00BE3EE8">
        <w:rPr>
          <w:rFonts w:ascii="Times New Roman" w:eastAsia="方正小标宋简体" w:hAnsi="Times New Roman" w:cs="方正小标宋简体" w:hint="eastAsia"/>
          <w:sz w:val="36"/>
          <w:szCs w:val="36"/>
        </w:rPr>
        <w:t>年</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万人计划</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教学名师（高等学校）</w:t>
      </w:r>
    </w:p>
    <w:p w:rsidR="006A564B" w:rsidRPr="00BE3EE8" w:rsidRDefault="006A564B" w:rsidP="00071B0A">
      <w:pPr>
        <w:spacing w:line="540" w:lineRule="exact"/>
        <w:jc w:val="center"/>
        <w:rPr>
          <w:rFonts w:ascii="Times New Roman" w:eastAsia="方正小标宋简体" w:hAnsi="Times New Roman" w:cs="Times New Roman"/>
          <w:sz w:val="36"/>
          <w:szCs w:val="36"/>
        </w:rPr>
      </w:pPr>
      <w:r w:rsidRPr="00BE3EE8">
        <w:rPr>
          <w:rFonts w:ascii="Times New Roman" w:eastAsia="方正小标宋简体" w:hAnsi="Times New Roman" w:cs="方正小标宋简体" w:hint="eastAsia"/>
          <w:sz w:val="36"/>
          <w:szCs w:val="36"/>
        </w:rPr>
        <w:t>遴选指标体系</w:t>
      </w:r>
    </w:p>
    <w:p w:rsidR="006A564B" w:rsidRPr="006D0567" w:rsidRDefault="006A564B" w:rsidP="00071B0A">
      <w:pPr>
        <w:spacing w:line="540" w:lineRule="exact"/>
        <w:jc w:val="center"/>
        <w:rPr>
          <w:rFonts w:ascii="仿宋_GB2312" w:eastAsia="仿宋_GB2312" w:hAnsi="Times New Roman" w:cs="Times New Roman"/>
          <w:b/>
          <w:bCs/>
        </w:rPr>
      </w:pPr>
      <w:r w:rsidRPr="006D0567">
        <w:rPr>
          <w:rFonts w:ascii="仿宋_GB2312" w:eastAsia="仿宋_GB2312" w:hAnsi="Times New Roman" w:cs="仿宋_GB2312" w:hint="eastAsia"/>
          <w:b/>
          <w:bCs/>
          <w:sz w:val="30"/>
          <w:szCs w:val="30"/>
        </w:rPr>
        <w:t>（高等职业学校）</w:t>
      </w:r>
    </w:p>
    <w:tbl>
      <w:tblPr>
        <w:tblW w:w="9353"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766"/>
        <w:gridCol w:w="834"/>
        <w:gridCol w:w="832"/>
        <w:gridCol w:w="6921"/>
      </w:tblGrid>
      <w:tr w:rsidR="006A564B" w:rsidRPr="00E65F17">
        <w:trPr>
          <w:cantSplit/>
          <w:trHeight w:val="580"/>
          <w:jc w:val="center"/>
        </w:trPr>
        <w:tc>
          <w:tcPr>
            <w:tcW w:w="1600" w:type="dxa"/>
            <w:gridSpan w:val="2"/>
            <w:vMerge w:val="restart"/>
            <w:tcBorders>
              <w:top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评选项目</w:t>
            </w:r>
          </w:p>
        </w:tc>
        <w:tc>
          <w:tcPr>
            <w:tcW w:w="832" w:type="dxa"/>
            <w:vMerge w:val="restart"/>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分</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值</w:t>
            </w:r>
          </w:p>
        </w:tc>
        <w:tc>
          <w:tcPr>
            <w:tcW w:w="6921" w:type="dxa"/>
            <w:vMerge w:val="restart"/>
            <w:tcBorders>
              <w:top w:val="single" w:sz="4" w:space="0" w:color="auto"/>
              <w:left w:val="single" w:sz="4" w:space="0" w:color="auto"/>
              <w:bottom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评</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选</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内</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容</w:t>
            </w:r>
          </w:p>
        </w:tc>
      </w:tr>
      <w:tr w:rsidR="006A564B" w:rsidRPr="00E65F17">
        <w:trPr>
          <w:cantSplit/>
          <w:trHeight w:val="400"/>
          <w:jc w:val="center"/>
        </w:trPr>
        <w:tc>
          <w:tcPr>
            <w:tcW w:w="1600" w:type="dxa"/>
            <w:gridSpan w:val="2"/>
            <w:vMerge/>
            <w:tcBorders>
              <w:top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rPr>
                <w:rFonts w:ascii="仿宋_GB2312" w:eastAsia="仿宋_GB2312" w:hAnsi="Times New Roman" w:cs="Times New Roman"/>
                <w:sz w:val="24"/>
                <w:szCs w:val="24"/>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Times New Roman"/>
                <w:sz w:val="24"/>
                <w:szCs w:val="24"/>
              </w:rPr>
            </w:pPr>
          </w:p>
        </w:tc>
        <w:tc>
          <w:tcPr>
            <w:tcW w:w="6921" w:type="dxa"/>
            <w:vMerge/>
            <w:tcBorders>
              <w:top w:val="single" w:sz="4" w:space="0" w:color="auto"/>
              <w:left w:val="single" w:sz="4" w:space="0" w:color="auto"/>
              <w:bottom w:val="single" w:sz="4" w:space="0" w:color="auto"/>
            </w:tcBorders>
            <w:vAlign w:val="center"/>
          </w:tcPr>
          <w:p w:rsidR="006A564B" w:rsidRPr="006D0567" w:rsidRDefault="006A564B" w:rsidP="009248AC">
            <w:pPr>
              <w:snapToGrid w:val="0"/>
              <w:spacing w:line="400" w:lineRule="atLeast"/>
              <w:rPr>
                <w:rFonts w:ascii="仿宋_GB2312" w:eastAsia="仿宋_GB2312" w:hAnsi="Times New Roman" w:cs="Times New Roman"/>
                <w:sz w:val="24"/>
                <w:szCs w:val="24"/>
              </w:rPr>
            </w:pPr>
          </w:p>
        </w:tc>
      </w:tr>
      <w:tr w:rsidR="006A564B" w:rsidRPr="00E65F17">
        <w:trPr>
          <w:cantSplit/>
          <w:trHeight w:val="894"/>
          <w:jc w:val="center"/>
        </w:trPr>
        <w:tc>
          <w:tcPr>
            <w:tcW w:w="1600" w:type="dxa"/>
            <w:gridSpan w:val="2"/>
            <w:tcBorders>
              <w:top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1.</w:t>
            </w:r>
            <w:r w:rsidRPr="006D0567">
              <w:rPr>
                <w:rFonts w:ascii="仿宋_GB2312" w:eastAsia="仿宋_GB2312" w:hAnsi="Times New Roman" w:cs="仿宋_GB2312" w:hint="eastAsia"/>
                <w:sz w:val="24"/>
                <w:szCs w:val="24"/>
              </w:rPr>
              <w:t>师德风范</w:t>
            </w:r>
          </w:p>
        </w:tc>
        <w:tc>
          <w:tcPr>
            <w:tcW w:w="832"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20</w:t>
            </w:r>
          </w:p>
        </w:tc>
        <w:tc>
          <w:tcPr>
            <w:tcW w:w="6921" w:type="dxa"/>
            <w:tcBorders>
              <w:top w:val="single" w:sz="4" w:space="0" w:color="auto"/>
              <w:left w:val="single" w:sz="4" w:space="0" w:color="auto"/>
              <w:bottom w:val="single" w:sz="4" w:space="0" w:color="auto"/>
            </w:tcBorders>
            <w:vAlign w:val="center"/>
          </w:tcPr>
          <w:p w:rsidR="006A564B" w:rsidRPr="006D0567" w:rsidRDefault="006A564B" w:rsidP="009248AC">
            <w:pPr>
              <w:snapToGrid w:val="0"/>
              <w:spacing w:line="400" w:lineRule="atLeas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政治立场坚定，以教书育人为己任；爱岗敬业，以全身心投入为常态；治学严谨，知行统一，师德高尚，为人师表。</w:t>
            </w:r>
          </w:p>
        </w:tc>
      </w:tr>
      <w:tr w:rsidR="006A564B" w:rsidRPr="00E65F17">
        <w:trPr>
          <w:cantSplit/>
          <w:trHeight w:val="1573"/>
          <w:jc w:val="center"/>
        </w:trPr>
        <w:tc>
          <w:tcPr>
            <w:tcW w:w="1600" w:type="dxa"/>
            <w:gridSpan w:val="2"/>
            <w:tcBorders>
              <w:top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2.</w:t>
            </w:r>
            <w:r w:rsidRPr="006D0567">
              <w:rPr>
                <w:rFonts w:ascii="仿宋_GB2312" w:eastAsia="仿宋_GB2312" w:hAnsi="Times New Roman" w:cs="仿宋_GB2312" w:hint="eastAsia"/>
                <w:sz w:val="24"/>
                <w:szCs w:val="24"/>
              </w:rPr>
              <w:t>企业经历与行业影响力</w:t>
            </w:r>
          </w:p>
        </w:tc>
        <w:tc>
          <w:tcPr>
            <w:tcW w:w="832"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921"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atLeas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累计具有企业（单位）相关技术（或管理）岗位</w:t>
            </w:r>
            <w:r w:rsidRPr="006D0567">
              <w:rPr>
                <w:rFonts w:ascii="仿宋_GB2312" w:eastAsia="仿宋_GB2312" w:hAnsi="Times New Roman" w:cs="仿宋_GB2312"/>
                <w:sz w:val="24"/>
                <w:szCs w:val="24"/>
              </w:rPr>
              <w:t>3</w:t>
            </w:r>
            <w:r w:rsidRPr="006D0567">
              <w:rPr>
                <w:rFonts w:ascii="仿宋_GB2312" w:eastAsia="仿宋_GB2312" w:hAnsi="Times New Roman" w:cs="仿宋_GB2312" w:hint="eastAsia"/>
                <w:sz w:val="24"/>
                <w:szCs w:val="24"/>
              </w:rPr>
              <w:t>年以上工作经历，拥有至少一项中级（国家职业资格四级）以上有效职业资格；近</w:t>
            </w:r>
            <w:r w:rsidRPr="006D0567">
              <w:rPr>
                <w:rFonts w:ascii="仿宋_GB2312" w:eastAsia="仿宋_GB2312" w:hAnsi="Times New Roman" w:cs="仿宋_GB2312"/>
                <w:sz w:val="24"/>
                <w:szCs w:val="24"/>
              </w:rPr>
              <w:t>3</w:t>
            </w:r>
            <w:r w:rsidRPr="006D0567">
              <w:rPr>
                <w:rFonts w:ascii="仿宋_GB2312" w:eastAsia="仿宋_GB2312" w:hAnsi="Times New Roman" w:cs="仿宋_GB2312" w:hint="eastAsia"/>
                <w:sz w:val="24"/>
                <w:szCs w:val="24"/>
              </w:rPr>
              <w:t>年一直在企业（或行业协会、单位、机构等）中兼任相关技术（或管理）职务，在行业企业的技术领域具有一定影响力，且取得了行业企业公认的实质性工作成果或业绩。</w:t>
            </w:r>
          </w:p>
        </w:tc>
      </w:tr>
      <w:tr w:rsidR="006A564B" w:rsidRPr="00E65F17">
        <w:trPr>
          <w:cantSplit/>
          <w:trHeight w:val="1451"/>
          <w:jc w:val="center"/>
        </w:trPr>
        <w:tc>
          <w:tcPr>
            <w:tcW w:w="766" w:type="dxa"/>
            <w:vMerge w:val="restart"/>
            <w:tcBorders>
              <w:top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3.</w:t>
            </w:r>
          </w:p>
          <w:p w:rsidR="006A564B" w:rsidRPr="006D0567" w:rsidRDefault="006A564B" w:rsidP="009248AC">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w:t>
            </w:r>
          </w:p>
          <w:p w:rsidR="006A564B" w:rsidRPr="006D0567" w:rsidRDefault="006A564B" w:rsidP="009248AC">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学</w:t>
            </w:r>
          </w:p>
          <w:p w:rsidR="006A564B" w:rsidRPr="006D0567" w:rsidRDefault="006A564B" w:rsidP="009248AC">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能</w:t>
            </w:r>
          </w:p>
          <w:p w:rsidR="006A564B" w:rsidRPr="006D0567" w:rsidRDefault="006A564B" w:rsidP="009248AC">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力</w:t>
            </w:r>
          </w:p>
          <w:p w:rsidR="006A564B" w:rsidRPr="006D0567" w:rsidRDefault="006A564B" w:rsidP="009248AC">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与</w:t>
            </w:r>
          </w:p>
          <w:p w:rsidR="006A564B" w:rsidRPr="006D0567" w:rsidRDefault="006A564B" w:rsidP="009248AC">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水</w:t>
            </w:r>
          </w:p>
          <w:p w:rsidR="006A564B" w:rsidRPr="006D0567" w:rsidRDefault="006A564B" w:rsidP="009248AC">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平</w:t>
            </w:r>
          </w:p>
        </w:tc>
        <w:tc>
          <w:tcPr>
            <w:tcW w:w="834"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6A564B">
            <w:pPr>
              <w:snapToGrid w:val="0"/>
              <w:spacing w:line="400" w:lineRule="atLeas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6A564B" w:rsidRPr="006D0567" w:rsidRDefault="006A564B" w:rsidP="006A564B">
            <w:pPr>
              <w:snapToGrid w:val="0"/>
              <w:spacing w:line="400" w:lineRule="atLeas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效果</w:t>
            </w:r>
          </w:p>
        </w:tc>
        <w:tc>
          <w:tcPr>
            <w:tcW w:w="832"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921"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atLeas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效果好，学生评价高。注重分析学生群体及个体特点，因材施教促进学生个性化发展；以身作则，潜移默化培养学生的职业道德和职业精神；关心学生成长，引导学生着眼未来，学以致用；课堂教学灵活多样，能自由驾驭课堂教学，学生学习积极性高；有效利用信息技术和现代教育技术，改变学习形态，教学效率高。</w:t>
            </w:r>
          </w:p>
        </w:tc>
      </w:tr>
      <w:tr w:rsidR="006A564B" w:rsidRPr="00E65F17">
        <w:trPr>
          <w:cantSplit/>
          <w:trHeight w:val="1489"/>
          <w:jc w:val="center"/>
        </w:trPr>
        <w:tc>
          <w:tcPr>
            <w:tcW w:w="766" w:type="dxa"/>
            <w:vMerge/>
            <w:tcBorders>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6A564B">
            <w:pPr>
              <w:snapToGrid w:val="0"/>
              <w:spacing w:line="400" w:lineRule="atLeas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6A564B" w:rsidRPr="006D0567" w:rsidRDefault="006A564B" w:rsidP="006A564B">
            <w:pPr>
              <w:snapToGrid w:val="0"/>
              <w:spacing w:line="400" w:lineRule="atLeas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研究</w:t>
            </w:r>
          </w:p>
        </w:tc>
        <w:tc>
          <w:tcPr>
            <w:tcW w:w="832"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921"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研究能力强，有独到见解。借鉴先进职业教育理念和经验，结合实际，研究高等职业教育教学特点与规律；发挥行业影响力优势，跟踪产业发展趋势和行业动态，研究校企合作人才培养有成效；重视研究成果共享与交流。</w:t>
            </w:r>
          </w:p>
        </w:tc>
      </w:tr>
      <w:tr w:rsidR="006A564B" w:rsidRPr="00E65F17">
        <w:trPr>
          <w:cantSplit/>
          <w:trHeight w:val="1102"/>
          <w:jc w:val="center"/>
        </w:trPr>
        <w:tc>
          <w:tcPr>
            <w:tcW w:w="766" w:type="dxa"/>
            <w:vMerge/>
            <w:tcBorders>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6A564B">
            <w:pPr>
              <w:snapToGrid w:val="0"/>
              <w:spacing w:line="400" w:lineRule="atLeas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资源</w:t>
            </w:r>
          </w:p>
          <w:p w:rsidR="006A564B" w:rsidRPr="006D0567" w:rsidRDefault="006A564B" w:rsidP="006A564B">
            <w:pPr>
              <w:snapToGrid w:val="0"/>
              <w:spacing w:line="400" w:lineRule="atLeas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建设</w:t>
            </w:r>
          </w:p>
        </w:tc>
        <w:tc>
          <w:tcPr>
            <w:tcW w:w="832"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921"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资源整合能力强，效果好。有效整合社会资源，推进校企合作育人落到实处，资源利用率高；开发各种高职数字化专业教学资源，并为行业企业和其他高职院校所共享，建设水平高，社会广泛认可。</w:t>
            </w:r>
          </w:p>
        </w:tc>
      </w:tr>
      <w:tr w:rsidR="006A564B" w:rsidRPr="00E65F17">
        <w:trPr>
          <w:cantSplit/>
          <w:trHeight w:val="1064"/>
          <w:jc w:val="center"/>
        </w:trPr>
        <w:tc>
          <w:tcPr>
            <w:tcW w:w="766" w:type="dxa"/>
            <w:vMerge/>
            <w:tcBorders>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6A564B">
            <w:pPr>
              <w:snapToGrid w:val="0"/>
              <w:spacing w:line="400" w:lineRule="atLeas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6A564B" w:rsidRPr="006D0567" w:rsidRDefault="006A564B" w:rsidP="006A564B">
            <w:pPr>
              <w:snapToGrid w:val="0"/>
              <w:spacing w:line="400" w:lineRule="atLeas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实施</w:t>
            </w:r>
          </w:p>
        </w:tc>
        <w:tc>
          <w:tcPr>
            <w:tcW w:w="832"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921"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教学实施规范有效，能按照有关教学文件要求规范实施教学；勇于探索，敢于创新，实现了工学结合课程教学有效组织和管理；利用信息技术改革学生学业评价方式，成效显著。</w:t>
            </w:r>
          </w:p>
        </w:tc>
      </w:tr>
      <w:tr w:rsidR="006A564B" w:rsidRPr="00E65F17">
        <w:trPr>
          <w:cantSplit/>
          <w:trHeight w:val="888"/>
          <w:jc w:val="center"/>
        </w:trPr>
        <w:tc>
          <w:tcPr>
            <w:tcW w:w="1600" w:type="dxa"/>
            <w:gridSpan w:val="2"/>
            <w:tcBorders>
              <w:top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4.</w:t>
            </w:r>
            <w:r w:rsidRPr="006D0567">
              <w:rPr>
                <w:rFonts w:ascii="仿宋_GB2312" w:eastAsia="仿宋_GB2312" w:hAnsi="Times New Roman" w:cs="仿宋_GB2312" w:hint="eastAsia"/>
                <w:sz w:val="24"/>
                <w:szCs w:val="24"/>
              </w:rPr>
              <w:t>社会服务能力</w:t>
            </w:r>
          </w:p>
        </w:tc>
        <w:tc>
          <w:tcPr>
            <w:tcW w:w="832"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921"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atLeast"/>
              <w:rPr>
                <w:rFonts w:ascii="仿宋_GB2312" w:eastAsia="仿宋_GB2312" w:hAnsi="Times New Roman" w:cs="Times New Roman"/>
                <w:kern w:val="13"/>
                <w:sz w:val="24"/>
                <w:szCs w:val="24"/>
              </w:rPr>
            </w:pPr>
            <w:r w:rsidRPr="006D0567">
              <w:rPr>
                <w:rFonts w:ascii="仿宋_GB2312" w:eastAsia="仿宋_GB2312" w:hAnsi="Times New Roman" w:cs="仿宋_GB2312" w:hint="eastAsia"/>
                <w:sz w:val="24"/>
                <w:szCs w:val="24"/>
              </w:rPr>
              <w:t>面向行业企业实际需求，开展相关生产、技术和培训服务，效果良好，服务收益高；独立或与行业企业合作开展技术应用性研究及应用推广。</w:t>
            </w:r>
          </w:p>
        </w:tc>
      </w:tr>
      <w:tr w:rsidR="006A564B" w:rsidRPr="00E65F17">
        <w:trPr>
          <w:cantSplit/>
          <w:trHeight w:val="1128"/>
          <w:jc w:val="center"/>
        </w:trPr>
        <w:tc>
          <w:tcPr>
            <w:tcW w:w="1600" w:type="dxa"/>
            <w:gridSpan w:val="2"/>
            <w:tcBorders>
              <w:top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5.</w:t>
            </w:r>
            <w:r w:rsidRPr="006D0567">
              <w:rPr>
                <w:rFonts w:ascii="仿宋_GB2312" w:eastAsia="仿宋_GB2312" w:hAnsi="Times New Roman" w:cs="仿宋_GB2312" w:hint="eastAsia"/>
                <w:sz w:val="24"/>
                <w:szCs w:val="24"/>
              </w:rPr>
              <w:t>教学团队建设</w:t>
            </w:r>
          </w:p>
        </w:tc>
        <w:tc>
          <w:tcPr>
            <w:tcW w:w="832"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921"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atLeas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榜样作用明显，教学团队建设水平高。利用自身影响力，吸引行业企业一线技术骨干参与人才培养，兼职教师队伍水平高；指导专业教师参与教学实践和企业实践，提高青年教师执教能力；有良好的“传、帮、带”团队建设文化。</w:t>
            </w:r>
          </w:p>
        </w:tc>
      </w:tr>
    </w:tbl>
    <w:p w:rsidR="006A564B" w:rsidRPr="00BE3EE8" w:rsidRDefault="006A564B" w:rsidP="00071B0A">
      <w:pPr>
        <w:spacing w:line="580" w:lineRule="exact"/>
        <w:jc w:val="center"/>
        <w:rPr>
          <w:rFonts w:ascii="Times New Roman" w:eastAsia="方正小标宋简体" w:hAnsi="Times New Roman" w:cs="Times New Roman"/>
          <w:sz w:val="36"/>
          <w:szCs w:val="36"/>
        </w:rPr>
      </w:pPr>
      <w:r w:rsidRPr="00BE3EE8">
        <w:rPr>
          <w:rFonts w:ascii="Times New Roman" w:eastAsia="方正小标宋简体" w:hAnsi="Times New Roman" w:cs="Times New Roman"/>
          <w:sz w:val="36"/>
          <w:szCs w:val="36"/>
        </w:rPr>
        <w:t>2018</w:t>
      </w:r>
      <w:r w:rsidRPr="00BE3EE8">
        <w:rPr>
          <w:rFonts w:ascii="Times New Roman" w:eastAsia="方正小标宋简体" w:hAnsi="Times New Roman" w:cs="方正小标宋简体" w:hint="eastAsia"/>
          <w:sz w:val="36"/>
          <w:szCs w:val="36"/>
        </w:rPr>
        <w:t>年</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万人计划</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教学名师（中等及中等以下学校）遴选工作指标体系</w:t>
      </w:r>
    </w:p>
    <w:p w:rsidR="006A564B" w:rsidRPr="006D0567" w:rsidRDefault="006A564B" w:rsidP="00071B0A">
      <w:pPr>
        <w:spacing w:line="580" w:lineRule="exact"/>
        <w:jc w:val="center"/>
        <w:rPr>
          <w:rFonts w:ascii="仿宋_GB2312" w:eastAsia="仿宋_GB2312" w:hAnsi="Times New Roman" w:cs="Times New Roman"/>
          <w:b/>
          <w:bCs/>
          <w:sz w:val="28"/>
          <w:szCs w:val="28"/>
        </w:rPr>
      </w:pPr>
      <w:r w:rsidRPr="006D0567">
        <w:rPr>
          <w:rFonts w:ascii="仿宋_GB2312" w:eastAsia="仿宋_GB2312" w:hAnsi="Times New Roman" w:cs="仿宋_GB2312" w:hint="eastAsia"/>
          <w:b/>
          <w:bCs/>
          <w:sz w:val="30"/>
          <w:szCs w:val="30"/>
        </w:rPr>
        <w:t>（中小学校、幼儿园、特殊教育学校）</w:t>
      </w:r>
    </w:p>
    <w:tbl>
      <w:tblPr>
        <w:tblW w:w="8907"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745"/>
        <w:gridCol w:w="778"/>
        <w:gridCol w:w="946"/>
        <w:gridCol w:w="6438"/>
      </w:tblGrid>
      <w:tr w:rsidR="006A564B" w:rsidRPr="00E65F17">
        <w:trPr>
          <w:cantSplit/>
          <w:trHeight w:val="580"/>
          <w:jc w:val="center"/>
        </w:trPr>
        <w:tc>
          <w:tcPr>
            <w:tcW w:w="1523" w:type="dxa"/>
            <w:gridSpan w:val="2"/>
            <w:vMerge w:val="restart"/>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评选项目</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分</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值</w:t>
            </w:r>
          </w:p>
        </w:tc>
        <w:tc>
          <w:tcPr>
            <w:tcW w:w="6438" w:type="dxa"/>
            <w:vMerge w:val="restart"/>
            <w:tcBorders>
              <w:top w:val="single" w:sz="4" w:space="0" w:color="auto"/>
              <w:left w:val="single" w:sz="4" w:space="0" w:color="auto"/>
              <w:bottom w:val="single" w:sz="4" w:space="0" w:color="auto"/>
            </w:tcBorders>
            <w:vAlign w:val="center"/>
          </w:tcPr>
          <w:p w:rsidR="006A564B" w:rsidRPr="006D0567" w:rsidRDefault="006A564B" w:rsidP="006A564B">
            <w:pPr>
              <w:spacing w:line="400" w:lineRule="exact"/>
              <w:ind w:firstLineChars="1206" w:firstLine="31680"/>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评</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选</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内</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容</w:t>
            </w:r>
          </w:p>
        </w:tc>
      </w:tr>
      <w:tr w:rsidR="006A564B" w:rsidRPr="00E65F17">
        <w:trPr>
          <w:cantSplit/>
          <w:trHeight w:val="580"/>
          <w:jc w:val="center"/>
        </w:trPr>
        <w:tc>
          <w:tcPr>
            <w:tcW w:w="1523" w:type="dxa"/>
            <w:gridSpan w:val="2"/>
            <w:vMerge/>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left"/>
              <w:rPr>
                <w:rFonts w:ascii="仿宋_GB2312" w:eastAsia="仿宋_GB2312" w:hAnsi="Times New Roman" w:cs="Times New Roman"/>
                <w:sz w:val="24"/>
                <w:szCs w:val="24"/>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left"/>
              <w:rPr>
                <w:rFonts w:ascii="仿宋_GB2312" w:eastAsia="仿宋_GB2312" w:hAnsi="Times New Roman" w:cs="Times New Roman"/>
                <w:sz w:val="24"/>
                <w:szCs w:val="24"/>
              </w:rPr>
            </w:pPr>
          </w:p>
        </w:tc>
        <w:tc>
          <w:tcPr>
            <w:tcW w:w="6438" w:type="dxa"/>
            <w:vMerge/>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jc w:val="left"/>
              <w:rPr>
                <w:rFonts w:ascii="仿宋_GB2312" w:eastAsia="仿宋_GB2312" w:hAnsi="Times New Roman" w:cs="Times New Roman"/>
                <w:sz w:val="24"/>
                <w:szCs w:val="24"/>
              </w:rPr>
            </w:pPr>
          </w:p>
        </w:tc>
      </w:tr>
      <w:tr w:rsidR="006A564B" w:rsidRPr="00E65F17">
        <w:trPr>
          <w:trHeight w:val="1434"/>
          <w:jc w:val="center"/>
        </w:trPr>
        <w:tc>
          <w:tcPr>
            <w:tcW w:w="1523" w:type="dxa"/>
            <w:gridSpan w:val="2"/>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1</w:t>
            </w:r>
            <w:r w:rsidRPr="006D0567">
              <w:rPr>
                <w:rFonts w:ascii="仿宋_GB2312" w:eastAsia="仿宋_GB2312" w:hAnsi="Times New Roman" w:cs="仿宋_GB2312" w:hint="eastAsia"/>
                <w:sz w:val="24"/>
                <w:szCs w:val="24"/>
              </w:rPr>
              <w:t>．师德风范</w:t>
            </w:r>
          </w:p>
        </w:tc>
        <w:tc>
          <w:tcPr>
            <w:tcW w:w="946"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20</w:t>
            </w:r>
          </w:p>
        </w:tc>
        <w:tc>
          <w:tcPr>
            <w:tcW w:w="6438"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忠诚党的教育事业，全面贯彻党和国家的教育方针；热爱学生，具有独特的人格魅力和学识魅力，学为人师、行为世范，深受学生喜欢和好评，是践行教师职业道德规范的典范，学生健康成长的指导者和引路人。</w:t>
            </w:r>
          </w:p>
        </w:tc>
      </w:tr>
      <w:tr w:rsidR="006A564B" w:rsidRPr="00E65F17">
        <w:trPr>
          <w:cantSplit/>
          <w:trHeight w:val="1782"/>
          <w:jc w:val="center"/>
        </w:trPr>
        <w:tc>
          <w:tcPr>
            <w:tcW w:w="745" w:type="dxa"/>
            <w:vMerge w:val="restart"/>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学</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能</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力</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与</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水</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平</w:t>
            </w:r>
          </w:p>
        </w:tc>
        <w:tc>
          <w:tcPr>
            <w:tcW w:w="778"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教学思想与内容</w:t>
            </w:r>
          </w:p>
        </w:tc>
        <w:tc>
          <w:tcPr>
            <w:tcW w:w="946"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438"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体现素质教育要求，有先进的、符合时代特点的教育教学思想；面向全体学生，全面提高学生基本素质；注重开发学生潜能，培养学生的自我教育意识和能力；突出学生服务国家人民的社会责任感、勇于探索的创新精神和善于解决问题的实践能力的培养。</w:t>
            </w:r>
          </w:p>
        </w:tc>
      </w:tr>
      <w:tr w:rsidR="006A564B" w:rsidRPr="00E65F17">
        <w:trPr>
          <w:cantSplit/>
          <w:trHeight w:val="1950"/>
          <w:jc w:val="center"/>
        </w:trPr>
        <w:tc>
          <w:tcPr>
            <w:tcW w:w="745" w:type="dxa"/>
            <w:vMerge/>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left"/>
              <w:rPr>
                <w:rFonts w:ascii="仿宋_GB2312" w:eastAsia="仿宋_GB2312" w:hAnsi="Times New Roman" w:cs="Times New Roman"/>
                <w:sz w:val="24"/>
                <w:szCs w:val="24"/>
              </w:rPr>
            </w:pPr>
          </w:p>
        </w:tc>
        <w:tc>
          <w:tcPr>
            <w:tcW w:w="778"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教学艺术与方法</w:t>
            </w:r>
          </w:p>
        </w:tc>
        <w:tc>
          <w:tcPr>
            <w:tcW w:w="946"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438"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形成了系统的教育教学方法和有显著特点的教学艺术，关注学生个体差异，因材施教；遵循少年儿童身心发展规律，调动学生学习积极性和主动性，促进学生主动适应社会，主动的、生动活泼的发展；积极开展教学方法研究与应用，科学、合理、有效使用现代教育技术，效果好。</w:t>
            </w:r>
          </w:p>
        </w:tc>
      </w:tr>
      <w:tr w:rsidR="006A564B" w:rsidRPr="00E65F17">
        <w:trPr>
          <w:cantSplit/>
          <w:trHeight w:val="1826"/>
          <w:jc w:val="center"/>
        </w:trPr>
        <w:tc>
          <w:tcPr>
            <w:tcW w:w="745" w:type="dxa"/>
            <w:vMerge/>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left"/>
              <w:rPr>
                <w:rFonts w:ascii="仿宋_GB2312" w:eastAsia="仿宋_GB2312" w:hAnsi="Times New Roman" w:cs="Times New Roman"/>
                <w:sz w:val="24"/>
                <w:szCs w:val="24"/>
              </w:rPr>
            </w:pPr>
          </w:p>
        </w:tc>
        <w:tc>
          <w:tcPr>
            <w:tcW w:w="778"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教学改革与成就</w:t>
            </w:r>
          </w:p>
        </w:tc>
        <w:tc>
          <w:tcPr>
            <w:tcW w:w="946"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438"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w w:val="80"/>
                <w:sz w:val="24"/>
                <w:szCs w:val="24"/>
              </w:rPr>
            </w:pPr>
            <w:r w:rsidRPr="006D0567">
              <w:rPr>
                <w:rFonts w:ascii="仿宋_GB2312" w:eastAsia="仿宋_GB2312" w:hAnsi="Times New Roman" w:cs="仿宋_GB2312" w:hint="eastAsia"/>
                <w:sz w:val="24"/>
                <w:szCs w:val="24"/>
              </w:rPr>
              <w:t>坚持在教学一线承担实际教学任务，同时围绕课程与教学改革中的重点难点问题进行了实践探索，取得了重要突破，形成经过较长时间实践检验，对实现培养目标、提高教学质量产生显著效果的教学成果。获得省部级以上教学成果奖励。</w:t>
            </w:r>
          </w:p>
        </w:tc>
      </w:tr>
      <w:tr w:rsidR="006A564B" w:rsidRPr="00E65F17">
        <w:trPr>
          <w:cantSplit/>
          <w:trHeight w:val="1303"/>
          <w:jc w:val="center"/>
        </w:trPr>
        <w:tc>
          <w:tcPr>
            <w:tcW w:w="745" w:type="dxa"/>
            <w:vMerge/>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left"/>
              <w:rPr>
                <w:rFonts w:ascii="仿宋_GB2312" w:eastAsia="仿宋_GB2312" w:hAnsi="Times New Roman" w:cs="Times New Roman"/>
                <w:sz w:val="24"/>
                <w:szCs w:val="24"/>
              </w:rPr>
            </w:pPr>
          </w:p>
        </w:tc>
        <w:tc>
          <w:tcPr>
            <w:tcW w:w="778"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效果</w:t>
            </w:r>
          </w:p>
        </w:tc>
        <w:tc>
          <w:tcPr>
            <w:tcW w:w="946"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438"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所开课程深受学生、同行好评，形成独特而有效的教学风格；教学效果好，主讲课程在全国同类型同层次学校和同学科中有较大影响，起到示范引领作用；学生、家长满意率高。</w:t>
            </w:r>
          </w:p>
        </w:tc>
      </w:tr>
      <w:tr w:rsidR="006A564B" w:rsidRPr="00E65F17">
        <w:trPr>
          <w:trHeight w:val="1593"/>
          <w:jc w:val="center"/>
        </w:trPr>
        <w:tc>
          <w:tcPr>
            <w:tcW w:w="1523" w:type="dxa"/>
            <w:gridSpan w:val="2"/>
            <w:tcBorders>
              <w:top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3</w:t>
            </w:r>
            <w:r w:rsidRPr="006D0567">
              <w:rPr>
                <w:rFonts w:ascii="仿宋_GB2312" w:eastAsia="仿宋_GB2312" w:hAnsi="Times New Roman" w:cs="仿宋_GB2312" w:hint="eastAsia"/>
                <w:sz w:val="24"/>
                <w:szCs w:val="24"/>
              </w:rPr>
              <w:t>．教学梯队建设与贡献</w:t>
            </w:r>
          </w:p>
        </w:tc>
        <w:tc>
          <w:tcPr>
            <w:tcW w:w="946"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20</w:t>
            </w:r>
          </w:p>
        </w:tc>
        <w:tc>
          <w:tcPr>
            <w:tcW w:w="6438" w:type="dxa"/>
            <w:tcBorders>
              <w:top w:val="single" w:sz="4" w:space="0" w:color="auto"/>
              <w:left w:val="single" w:sz="4" w:space="0" w:color="auto"/>
              <w:bottom w:val="single" w:sz="4" w:space="0" w:color="auto"/>
            </w:tcBorders>
            <w:vAlign w:val="center"/>
          </w:tcPr>
          <w:p w:rsidR="006A564B" w:rsidRPr="006D0567" w:rsidRDefault="006A564B" w:rsidP="009248AC">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重视教学队伍建设，自觉指导和帮助中青年教师不断提高教学水平；在全国同层次学校同学科中具有较高的威望和知名度；承担过市级以上示范课、公开课、观摩课任务；承担校本研修的培训工作；对形成合理的教学梯队作出重要贡献。</w:t>
            </w:r>
          </w:p>
        </w:tc>
      </w:tr>
    </w:tbl>
    <w:p w:rsidR="006A564B" w:rsidRPr="00BE3EE8" w:rsidRDefault="006A564B" w:rsidP="00071B0A">
      <w:pPr>
        <w:spacing w:line="580" w:lineRule="exact"/>
        <w:jc w:val="center"/>
        <w:rPr>
          <w:rFonts w:ascii="Times New Roman" w:hAnsi="Times New Roman" w:cs="Times New Roman"/>
          <w:b/>
          <w:bCs/>
          <w:sz w:val="32"/>
          <w:szCs w:val="32"/>
        </w:rPr>
      </w:pPr>
    </w:p>
    <w:p w:rsidR="006A564B" w:rsidRPr="00BE3EE8" w:rsidRDefault="006A564B" w:rsidP="00071B0A">
      <w:pPr>
        <w:spacing w:line="580" w:lineRule="exact"/>
        <w:jc w:val="center"/>
        <w:rPr>
          <w:rFonts w:ascii="Times New Roman" w:eastAsia="方正小标宋简体" w:hAnsi="Times New Roman" w:cs="Times New Roman"/>
          <w:sz w:val="36"/>
          <w:szCs w:val="36"/>
        </w:rPr>
      </w:pPr>
      <w:r w:rsidRPr="00BE3EE8">
        <w:rPr>
          <w:rFonts w:ascii="Times New Roman" w:eastAsia="方正小标宋简体" w:hAnsi="Times New Roman" w:cs="Times New Roman"/>
          <w:sz w:val="36"/>
          <w:szCs w:val="36"/>
        </w:rPr>
        <w:t>2018</w:t>
      </w:r>
      <w:r w:rsidRPr="00BE3EE8">
        <w:rPr>
          <w:rFonts w:ascii="Times New Roman" w:eastAsia="方正小标宋简体" w:hAnsi="Times New Roman" w:cs="方正小标宋简体" w:hint="eastAsia"/>
          <w:sz w:val="36"/>
          <w:szCs w:val="36"/>
        </w:rPr>
        <w:t>年</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万人计划</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教学名师（中等及中等以下学校）遴选工作指标体系</w:t>
      </w:r>
    </w:p>
    <w:p w:rsidR="006A564B" w:rsidRPr="006D0567" w:rsidRDefault="006A564B" w:rsidP="00071B0A">
      <w:pPr>
        <w:spacing w:line="580" w:lineRule="exact"/>
        <w:jc w:val="center"/>
        <w:rPr>
          <w:rFonts w:ascii="仿宋_GB2312" w:eastAsia="仿宋_GB2312" w:hAnsi="Times New Roman" w:cs="Times New Roman"/>
        </w:rPr>
      </w:pPr>
      <w:r w:rsidRPr="006D0567">
        <w:rPr>
          <w:rFonts w:ascii="仿宋_GB2312" w:eastAsia="仿宋_GB2312" w:hAnsi="Times New Roman" w:cs="仿宋_GB2312" w:hint="eastAsia"/>
          <w:b/>
          <w:bCs/>
          <w:sz w:val="30"/>
          <w:szCs w:val="30"/>
        </w:rPr>
        <w:t>（中等职业学校）</w:t>
      </w:r>
    </w:p>
    <w:tbl>
      <w:tblPr>
        <w:tblW w:w="8853"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774"/>
        <w:gridCol w:w="843"/>
        <w:gridCol w:w="841"/>
        <w:gridCol w:w="6395"/>
      </w:tblGrid>
      <w:tr w:rsidR="006A564B" w:rsidRPr="00E65F17">
        <w:trPr>
          <w:cantSplit/>
          <w:trHeight w:val="580"/>
          <w:jc w:val="center"/>
        </w:trPr>
        <w:tc>
          <w:tcPr>
            <w:tcW w:w="1617" w:type="dxa"/>
            <w:gridSpan w:val="2"/>
            <w:vMerge w:val="restart"/>
            <w:tcBorders>
              <w:top w:val="single" w:sz="4" w:space="0" w:color="auto"/>
              <w:bottom w:val="single" w:sz="4" w:space="0" w:color="auto"/>
              <w:right w:val="single" w:sz="4" w:space="0" w:color="auto"/>
            </w:tcBorders>
            <w:vAlign w:val="center"/>
          </w:tcPr>
          <w:p w:rsidR="006A564B" w:rsidRPr="006D0567" w:rsidRDefault="006A564B" w:rsidP="009248AC">
            <w:pPr>
              <w:snapToGrid w:val="0"/>
              <w:spacing w:line="36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评选项目</w:t>
            </w:r>
          </w:p>
        </w:tc>
        <w:tc>
          <w:tcPr>
            <w:tcW w:w="841" w:type="dxa"/>
            <w:vMerge w:val="restart"/>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napToGrid w:val="0"/>
              <w:spacing w:line="36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分</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值</w:t>
            </w:r>
          </w:p>
        </w:tc>
        <w:tc>
          <w:tcPr>
            <w:tcW w:w="6395" w:type="dxa"/>
            <w:vMerge w:val="restart"/>
            <w:tcBorders>
              <w:top w:val="single" w:sz="4" w:space="0" w:color="auto"/>
              <w:left w:val="single" w:sz="4" w:space="0" w:color="auto"/>
              <w:bottom w:val="single" w:sz="4" w:space="0" w:color="auto"/>
            </w:tcBorders>
            <w:vAlign w:val="center"/>
          </w:tcPr>
          <w:p w:rsidR="006A564B" w:rsidRPr="006D0567" w:rsidRDefault="006A564B" w:rsidP="009248AC">
            <w:pPr>
              <w:snapToGrid w:val="0"/>
              <w:spacing w:line="36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评</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选</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内</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容</w:t>
            </w:r>
          </w:p>
        </w:tc>
      </w:tr>
      <w:tr w:rsidR="006A564B" w:rsidRPr="00E65F17">
        <w:trPr>
          <w:cantSplit/>
          <w:trHeight w:val="360"/>
          <w:jc w:val="center"/>
        </w:trPr>
        <w:tc>
          <w:tcPr>
            <w:tcW w:w="1617" w:type="dxa"/>
            <w:gridSpan w:val="2"/>
            <w:vMerge/>
            <w:tcBorders>
              <w:top w:val="single" w:sz="4" w:space="0" w:color="auto"/>
              <w:bottom w:val="single" w:sz="4" w:space="0" w:color="auto"/>
              <w:right w:val="single" w:sz="4" w:space="0" w:color="auto"/>
            </w:tcBorders>
            <w:vAlign w:val="center"/>
          </w:tcPr>
          <w:p w:rsidR="006A564B" w:rsidRPr="006D0567" w:rsidRDefault="006A564B" w:rsidP="009248AC">
            <w:pPr>
              <w:snapToGrid w:val="0"/>
              <w:spacing w:line="360" w:lineRule="exact"/>
              <w:rPr>
                <w:rFonts w:ascii="仿宋_GB2312" w:eastAsia="仿宋_GB2312" w:hAnsi="Times New Roman" w:cs="Times New Roman"/>
                <w:sz w:val="24"/>
                <w:szCs w:val="24"/>
              </w:rPr>
            </w:pPr>
          </w:p>
        </w:tc>
        <w:tc>
          <w:tcPr>
            <w:tcW w:w="841" w:type="dxa"/>
            <w:vMerge/>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napToGrid w:val="0"/>
              <w:spacing w:line="360" w:lineRule="exact"/>
              <w:jc w:val="center"/>
              <w:rPr>
                <w:rFonts w:ascii="仿宋_GB2312" w:eastAsia="仿宋_GB2312" w:hAnsi="Times New Roman" w:cs="Times New Roman"/>
                <w:sz w:val="24"/>
                <w:szCs w:val="24"/>
              </w:rPr>
            </w:pPr>
          </w:p>
        </w:tc>
        <w:tc>
          <w:tcPr>
            <w:tcW w:w="6395" w:type="dxa"/>
            <w:vMerge/>
            <w:tcBorders>
              <w:top w:val="single" w:sz="4" w:space="0" w:color="auto"/>
              <w:left w:val="single" w:sz="4" w:space="0" w:color="auto"/>
              <w:bottom w:val="single" w:sz="4" w:space="0" w:color="auto"/>
            </w:tcBorders>
            <w:vAlign w:val="center"/>
          </w:tcPr>
          <w:p w:rsidR="006A564B" w:rsidRPr="006D0567" w:rsidRDefault="006A564B" w:rsidP="009248AC">
            <w:pPr>
              <w:snapToGrid w:val="0"/>
              <w:spacing w:line="360" w:lineRule="exact"/>
              <w:rPr>
                <w:rFonts w:ascii="仿宋_GB2312" w:eastAsia="仿宋_GB2312" w:hAnsi="Times New Roman" w:cs="Times New Roman"/>
                <w:sz w:val="24"/>
                <w:szCs w:val="24"/>
              </w:rPr>
            </w:pPr>
          </w:p>
        </w:tc>
      </w:tr>
      <w:tr w:rsidR="006A564B" w:rsidRPr="00E65F17">
        <w:trPr>
          <w:cantSplit/>
          <w:trHeight w:val="957"/>
          <w:jc w:val="center"/>
        </w:trPr>
        <w:tc>
          <w:tcPr>
            <w:tcW w:w="1617" w:type="dxa"/>
            <w:gridSpan w:val="2"/>
            <w:tcBorders>
              <w:top w:val="single" w:sz="4" w:space="0" w:color="auto"/>
              <w:bottom w:val="single" w:sz="4" w:space="0" w:color="auto"/>
              <w:right w:val="single" w:sz="4" w:space="0" w:color="auto"/>
            </w:tcBorders>
            <w:vAlign w:val="center"/>
          </w:tcPr>
          <w:p w:rsidR="006A564B" w:rsidRPr="006D0567" w:rsidRDefault="006A564B" w:rsidP="009248AC">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1.</w:t>
            </w:r>
            <w:r w:rsidRPr="006D0567">
              <w:rPr>
                <w:rFonts w:ascii="仿宋_GB2312" w:eastAsia="仿宋_GB2312" w:hAnsi="Times New Roman" w:cs="仿宋_GB2312" w:hint="eastAsia"/>
                <w:sz w:val="24"/>
                <w:szCs w:val="24"/>
              </w:rPr>
              <w:t>师德风范</w:t>
            </w:r>
          </w:p>
        </w:tc>
        <w:tc>
          <w:tcPr>
            <w:tcW w:w="841"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20</w:t>
            </w:r>
          </w:p>
        </w:tc>
        <w:tc>
          <w:tcPr>
            <w:tcW w:w="6395"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政治立场坚定，以教书育人为己任；敬业爱岗，以全身心投入为常态；治学严谨，知行统一，师德高尚，为人师表。</w:t>
            </w:r>
          </w:p>
        </w:tc>
      </w:tr>
      <w:tr w:rsidR="006A564B" w:rsidRPr="00E65F17">
        <w:trPr>
          <w:cantSplit/>
          <w:trHeight w:val="1501"/>
          <w:jc w:val="center"/>
        </w:trPr>
        <w:tc>
          <w:tcPr>
            <w:tcW w:w="1617" w:type="dxa"/>
            <w:gridSpan w:val="2"/>
            <w:tcBorders>
              <w:top w:val="single" w:sz="4" w:space="0" w:color="auto"/>
              <w:bottom w:val="single" w:sz="4" w:space="0" w:color="auto"/>
              <w:right w:val="single" w:sz="4" w:space="0" w:color="auto"/>
            </w:tcBorders>
            <w:vAlign w:val="center"/>
          </w:tcPr>
          <w:p w:rsidR="006A564B" w:rsidRPr="006D0567" w:rsidRDefault="006A564B" w:rsidP="009248AC">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2.</w:t>
            </w:r>
            <w:r w:rsidRPr="006D0567">
              <w:rPr>
                <w:rFonts w:ascii="仿宋_GB2312" w:eastAsia="仿宋_GB2312" w:hAnsi="Times New Roman" w:cs="仿宋_GB2312" w:hint="eastAsia"/>
                <w:sz w:val="24"/>
                <w:szCs w:val="24"/>
              </w:rPr>
              <w:t>企业经历与行业影响力</w:t>
            </w:r>
          </w:p>
        </w:tc>
        <w:tc>
          <w:tcPr>
            <w:tcW w:w="841"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395"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累计具有企业相关技术岗位</w:t>
            </w:r>
            <w:r w:rsidRPr="006D0567">
              <w:rPr>
                <w:rFonts w:ascii="仿宋_GB2312" w:eastAsia="仿宋_GB2312" w:hAnsi="Times New Roman" w:cs="仿宋_GB2312"/>
                <w:sz w:val="24"/>
                <w:szCs w:val="24"/>
              </w:rPr>
              <w:t>2</w:t>
            </w:r>
            <w:r w:rsidRPr="006D0567">
              <w:rPr>
                <w:rFonts w:ascii="仿宋_GB2312" w:eastAsia="仿宋_GB2312" w:hAnsi="Times New Roman" w:cs="仿宋_GB2312" w:hint="eastAsia"/>
                <w:sz w:val="24"/>
                <w:szCs w:val="24"/>
              </w:rPr>
              <w:t>年以上工作经历，或（近</w:t>
            </w:r>
            <w:r w:rsidRPr="006D0567">
              <w:rPr>
                <w:rFonts w:ascii="仿宋_GB2312" w:eastAsia="仿宋_GB2312" w:hAnsi="Times New Roman" w:cs="仿宋_GB2312"/>
                <w:sz w:val="24"/>
                <w:szCs w:val="24"/>
              </w:rPr>
              <w:t>5</w:t>
            </w:r>
            <w:r w:rsidRPr="006D0567">
              <w:rPr>
                <w:rFonts w:ascii="仿宋_GB2312" w:eastAsia="仿宋_GB2312" w:hAnsi="Times New Roman" w:cs="仿宋_GB2312" w:hint="eastAsia"/>
                <w:sz w:val="24"/>
                <w:szCs w:val="24"/>
              </w:rPr>
              <w:t>年）每两年有</w:t>
            </w:r>
            <w:r w:rsidRPr="006D0567">
              <w:rPr>
                <w:rFonts w:ascii="仿宋_GB2312" w:eastAsia="仿宋_GB2312" w:hAnsi="Times New Roman" w:cs="仿宋_GB2312"/>
                <w:sz w:val="24"/>
                <w:szCs w:val="24"/>
              </w:rPr>
              <w:t>2</w:t>
            </w:r>
            <w:r w:rsidRPr="006D0567">
              <w:rPr>
                <w:rFonts w:ascii="仿宋_GB2312" w:eastAsia="仿宋_GB2312" w:hAnsi="Times New Roman" w:cs="仿宋_GB2312" w:hint="eastAsia"/>
                <w:sz w:val="24"/>
                <w:szCs w:val="24"/>
              </w:rPr>
              <w:t>个月企事业单位实践经历。拥有至少一项高级（国家职业资格三级）及以上有效职业资格；一直在行业协会（或企业、单位、机构等）中兼任相关技术职务或担任一定职务，在行业企业的技术领域具有一定影响力，且近</w:t>
            </w:r>
            <w:r w:rsidRPr="006D0567">
              <w:rPr>
                <w:rFonts w:ascii="仿宋_GB2312" w:eastAsia="仿宋_GB2312" w:hAnsi="Times New Roman" w:cs="仿宋_GB2312"/>
                <w:sz w:val="24"/>
                <w:szCs w:val="24"/>
              </w:rPr>
              <w:t>3</w:t>
            </w:r>
            <w:r w:rsidRPr="006D0567">
              <w:rPr>
                <w:rFonts w:ascii="仿宋_GB2312" w:eastAsia="仿宋_GB2312" w:hAnsi="Times New Roman" w:cs="仿宋_GB2312" w:hint="eastAsia"/>
                <w:sz w:val="24"/>
                <w:szCs w:val="24"/>
              </w:rPr>
              <w:t>年取得有实质性工作成果。</w:t>
            </w:r>
          </w:p>
        </w:tc>
      </w:tr>
      <w:tr w:rsidR="006A564B" w:rsidRPr="00E65F17">
        <w:trPr>
          <w:cantSplit/>
          <w:trHeight w:val="1917"/>
          <w:jc w:val="center"/>
        </w:trPr>
        <w:tc>
          <w:tcPr>
            <w:tcW w:w="774" w:type="dxa"/>
            <w:vMerge w:val="restart"/>
            <w:tcBorders>
              <w:top w:val="single" w:sz="4" w:space="0" w:color="auto"/>
              <w:right w:val="single" w:sz="4" w:space="0" w:color="auto"/>
            </w:tcBorders>
            <w:vAlign w:val="center"/>
          </w:tcPr>
          <w:p w:rsidR="006A564B" w:rsidRPr="006D0567" w:rsidRDefault="006A564B" w:rsidP="009248AC">
            <w:pPr>
              <w:snapToGrid w:val="0"/>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3.</w:t>
            </w:r>
          </w:p>
          <w:p w:rsidR="006A564B" w:rsidRPr="006D0567" w:rsidRDefault="006A564B" w:rsidP="009248AC">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w:t>
            </w:r>
          </w:p>
          <w:p w:rsidR="006A564B" w:rsidRPr="006D0567" w:rsidRDefault="006A564B" w:rsidP="009248AC">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学</w:t>
            </w:r>
          </w:p>
          <w:p w:rsidR="006A564B" w:rsidRPr="006D0567" w:rsidRDefault="006A564B" w:rsidP="009248AC">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能</w:t>
            </w:r>
          </w:p>
          <w:p w:rsidR="006A564B" w:rsidRPr="006D0567" w:rsidRDefault="006A564B" w:rsidP="009248AC">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力</w:t>
            </w:r>
          </w:p>
          <w:p w:rsidR="006A564B" w:rsidRPr="006D0567" w:rsidRDefault="006A564B" w:rsidP="009248AC">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与</w:t>
            </w:r>
          </w:p>
          <w:p w:rsidR="006A564B" w:rsidRPr="006D0567" w:rsidRDefault="006A564B" w:rsidP="009248AC">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水</w:t>
            </w:r>
          </w:p>
          <w:p w:rsidR="006A564B" w:rsidRPr="006D0567" w:rsidRDefault="006A564B" w:rsidP="009248AC">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平</w:t>
            </w:r>
          </w:p>
        </w:tc>
        <w:tc>
          <w:tcPr>
            <w:tcW w:w="843"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6A564B">
            <w:pPr>
              <w:snapToGrid w:val="0"/>
              <w:spacing w:line="360" w:lineRule="exac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6A564B" w:rsidRPr="006D0567" w:rsidRDefault="006A564B" w:rsidP="006A564B">
            <w:pPr>
              <w:snapToGrid w:val="0"/>
              <w:spacing w:line="360" w:lineRule="exac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效果</w:t>
            </w:r>
          </w:p>
        </w:tc>
        <w:tc>
          <w:tcPr>
            <w:tcW w:w="841"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395"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效果好。注重分析学生个体特点，坚持因材施教、个性化发展；关心学生成长，注重培养学生的职业道德和职业精神。近三年来，在学校组织的学生教学评价中均为优秀，成绩名列前茅。指导学生参加省级或国家级相关专业技能竞赛获得省级一等奖或国家级二等奖及其以上成绩；本人参加省级教师技能大赛获一等奖或参加国家级教师技能大赛获得三等奖及其以上奖励。获得省级以上教学成果、讲课（说课）等教学技能比赛奖励。</w:t>
            </w:r>
          </w:p>
        </w:tc>
      </w:tr>
      <w:tr w:rsidR="006A564B" w:rsidRPr="00E65F17">
        <w:trPr>
          <w:cantSplit/>
          <w:trHeight w:val="2118"/>
          <w:jc w:val="center"/>
        </w:trPr>
        <w:tc>
          <w:tcPr>
            <w:tcW w:w="774" w:type="dxa"/>
            <w:vMerge/>
            <w:tcBorders>
              <w:right w:val="single" w:sz="4" w:space="0" w:color="auto"/>
            </w:tcBorders>
            <w:vAlign w:val="center"/>
          </w:tcPr>
          <w:p w:rsidR="006A564B" w:rsidRPr="006D0567" w:rsidRDefault="006A564B" w:rsidP="009248AC">
            <w:pPr>
              <w:snapToGrid w:val="0"/>
              <w:spacing w:line="360" w:lineRule="exact"/>
              <w:jc w:val="center"/>
              <w:rPr>
                <w:rFonts w:ascii="仿宋_GB2312" w:eastAsia="仿宋_GB2312"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6A564B">
            <w:pPr>
              <w:snapToGrid w:val="0"/>
              <w:spacing w:line="360" w:lineRule="exac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6A564B" w:rsidRPr="006D0567" w:rsidRDefault="006A564B" w:rsidP="006A564B">
            <w:pPr>
              <w:snapToGrid w:val="0"/>
              <w:spacing w:line="360" w:lineRule="exac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研究</w:t>
            </w:r>
          </w:p>
        </w:tc>
        <w:tc>
          <w:tcPr>
            <w:tcW w:w="841"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395"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研成果显著。近五年参与完成省级及以上教研项目，是主研人员之一，成果已鉴定合格或已得到推广；积极开展专业建设和课程建设，是省（部）及以上特色专业、品牌专业、精品课程、特色课程等专业建设或课程建设负责人；主编特色教材，被作为省级及以上规划教材推广使用，或获得省级及以上教材奖。积极研究职业教育教学特点与规律，在省级一级及以上公开发行的刊物上发表教研论文（第一作者）</w:t>
            </w:r>
            <w:r w:rsidRPr="006D0567">
              <w:rPr>
                <w:rFonts w:ascii="仿宋_GB2312" w:eastAsia="仿宋_GB2312" w:hAnsi="Times New Roman" w:cs="仿宋_GB2312"/>
                <w:sz w:val="24"/>
                <w:szCs w:val="24"/>
              </w:rPr>
              <w:t>2</w:t>
            </w:r>
            <w:r w:rsidRPr="006D0567">
              <w:rPr>
                <w:rFonts w:ascii="仿宋_GB2312" w:eastAsia="仿宋_GB2312" w:hAnsi="Times New Roman" w:cs="仿宋_GB2312" w:hint="eastAsia"/>
                <w:sz w:val="24"/>
                <w:szCs w:val="24"/>
              </w:rPr>
              <w:t>篇。</w:t>
            </w:r>
          </w:p>
        </w:tc>
      </w:tr>
      <w:tr w:rsidR="006A564B" w:rsidRPr="00E65F17">
        <w:trPr>
          <w:cantSplit/>
          <w:trHeight w:val="1285"/>
          <w:jc w:val="center"/>
        </w:trPr>
        <w:tc>
          <w:tcPr>
            <w:tcW w:w="774" w:type="dxa"/>
            <w:vMerge/>
            <w:tcBorders>
              <w:right w:val="single" w:sz="4" w:space="0" w:color="auto"/>
            </w:tcBorders>
            <w:vAlign w:val="center"/>
          </w:tcPr>
          <w:p w:rsidR="006A564B" w:rsidRPr="006D0567" w:rsidRDefault="006A564B" w:rsidP="009248AC">
            <w:pPr>
              <w:snapToGrid w:val="0"/>
              <w:spacing w:line="360" w:lineRule="exact"/>
              <w:jc w:val="center"/>
              <w:rPr>
                <w:rFonts w:ascii="仿宋_GB2312" w:eastAsia="仿宋_GB2312"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6A564B">
            <w:pPr>
              <w:snapToGrid w:val="0"/>
              <w:spacing w:line="360" w:lineRule="exac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资源</w:t>
            </w:r>
          </w:p>
          <w:p w:rsidR="006A564B" w:rsidRPr="006D0567" w:rsidRDefault="006A564B" w:rsidP="006A564B">
            <w:pPr>
              <w:snapToGrid w:val="0"/>
              <w:spacing w:line="360" w:lineRule="exac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建设</w:t>
            </w:r>
          </w:p>
        </w:tc>
        <w:tc>
          <w:tcPr>
            <w:tcW w:w="841"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95"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资源整合能力强。有效整合社会资源，开展教学条件特别是实训实习条件的建设，开发实训项目和实训设备，建设各类实训平台；积极利用信息技术开发数字化教学资源，并为其他职业学校共享，社会认可度高。</w:t>
            </w:r>
          </w:p>
        </w:tc>
      </w:tr>
      <w:tr w:rsidR="006A564B" w:rsidRPr="00E65F17">
        <w:trPr>
          <w:cantSplit/>
          <w:trHeight w:val="1275"/>
          <w:jc w:val="center"/>
        </w:trPr>
        <w:tc>
          <w:tcPr>
            <w:tcW w:w="774" w:type="dxa"/>
            <w:vMerge/>
            <w:tcBorders>
              <w:right w:val="single" w:sz="4" w:space="0" w:color="auto"/>
            </w:tcBorders>
            <w:vAlign w:val="center"/>
          </w:tcPr>
          <w:p w:rsidR="006A564B" w:rsidRPr="006D0567" w:rsidRDefault="006A564B" w:rsidP="009248AC">
            <w:pPr>
              <w:snapToGrid w:val="0"/>
              <w:spacing w:line="360" w:lineRule="exact"/>
              <w:jc w:val="center"/>
              <w:rPr>
                <w:rFonts w:ascii="仿宋_GB2312" w:eastAsia="仿宋_GB2312"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6A564B">
            <w:pPr>
              <w:snapToGrid w:val="0"/>
              <w:spacing w:line="360" w:lineRule="exac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6A564B" w:rsidRPr="006D0567" w:rsidRDefault="006A564B" w:rsidP="006A564B">
            <w:pPr>
              <w:snapToGrid w:val="0"/>
              <w:spacing w:line="360" w:lineRule="exact"/>
              <w:ind w:left="31680" w:hangingChars="100" w:firstLine="3168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实施</w:t>
            </w:r>
          </w:p>
        </w:tc>
        <w:tc>
          <w:tcPr>
            <w:tcW w:w="841"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95"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实施规范有效，能按照有关教学文件要求规范实施教学。根据职业教育特点，探索出校企合作、工学结合人才培养的有效教学组织、实施形式；在教学做合一、生产性实训、顶岗实习等方面的机制、制度建设有创新举措；改革学生学习评价方法，利用信息技术平台，提高教学管理水平，成效显著。</w:t>
            </w:r>
          </w:p>
        </w:tc>
      </w:tr>
      <w:tr w:rsidR="006A564B" w:rsidRPr="00E65F17">
        <w:trPr>
          <w:cantSplit/>
          <w:trHeight w:val="952"/>
          <w:jc w:val="center"/>
        </w:trPr>
        <w:tc>
          <w:tcPr>
            <w:tcW w:w="1617" w:type="dxa"/>
            <w:gridSpan w:val="2"/>
            <w:tcBorders>
              <w:top w:val="single" w:sz="4" w:space="0" w:color="auto"/>
              <w:bottom w:val="single" w:sz="4" w:space="0" w:color="auto"/>
              <w:right w:val="single" w:sz="4" w:space="0" w:color="auto"/>
            </w:tcBorders>
            <w:vAlign w:val="center"/>
          </w:tcPr>
          <w:p w:rsidR="006A564B" w:rsidRPr="006D0567" w:rsidRDefault="006A564B" w:rsidP="009248AC">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4.</w:t>
            </w:r>
            <w:r w:rsidRPr="006D0567">
              <w:rPr>
                <w:rFonts w:ascii="仿宋_GB2312" w:eastAsia="仿宋_GB2312" w:hAnsi="Times New Roman" w:cs="仿宋_GB2312" w:hint="eastAsia"/>
                <w:sz w:val="24"/>
                <w:szCs w:val="24"/>
              </w:rPr>
              <w:t>社会服务</w:t>
            </w:r>
          </w:p>
          <w:p w:rsidR="006A564B" w:rsidRPr="006D0567" w:rsidRDefault="006A564B" w:rsidP="009248AC">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能力</w:t>
            </w:r>
          </w:p>
        </w:tc>
        <w:tc>
          <w:tcPr>
            <w:tcW w:w="841" w:type="dxa"/>
            <w:tcBorders>
              <w:top w:val="single" w:sz="4" w:space="0" w:color="auto"/>
              <w:left w:val="single" w:sz="4" w:space="0" w:color="auto"/>
              <w:bottom w:val="single" w:sz="4" w:space="0" w:color="auto"/>
              <w:right w:val="single" w:sz="4" w:space="0" w:color="auto"/>
            </w:tcBorders>
            <w:vAlign w:val="center"/>
          </w:tcPr>
          <w:p w:rsidR="006A564B" w:rsidRPr="006D0567" w:rsidRDefault="006A564B" w:rsidP="009248AC">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395" w:type="dxa"/>
            <w:tcBorders>
              <w:top w:val="single" w:sz="4" w:space="0" w:color="auto"/>
              <w:left w:val="single" w:sz="4" w:space="0" w:color="auto"/>
              <w:bottom w:val="single" w:sz="4" w:space="0" w:color="auto"/>
            </w:tcBorders>
            <w:vAlign w:val="center"/>
          </w:tcPr>
          <w:p w:rsidR="006A564B" w:rsidRPr="006D0567" w:rsidRDefault="006A564B" w:rsidP="009248AC">
            <w:pPr>
              <w:spacing w:line="360" w:lineRule="exact"/>
              <w:rPr>
                <w:rFonts w:ascii="仿宋_GB2312" w:eastAsia="仿宋_GB2312" w:hAnsi="Times New Roman" w:cs="Times New Roman"/>
                <w:kern w:val="13"/>
                <w:sz w:val="24"/>
                <w:szCs w:val="24"/>
              </w:rPr>
            </w:pPr>
            <w:r w:rsidRPr="006D0567">
              <w:rPr>
                <w:rFonts w:ascii="仿宋_GB2312" w:eastAsia="仿宋_GB2312" w:hAnsi="Times New Roman" w:cs="仿宋_GB2312" w:hint="eastAsia"/>
                <w:sz w:val="24"/>
                <w:szCs w:val="24"/>
              </w:rPr>
              <w:t>面向行业企业实际需求，积极参与行业企业技术改造、新技术推广工作，取得明显的经济效益和社会效益；主持或承担有来自相应行业企业的横向课题或获得有具有产业价值的技术专利。</w:t>
            </w:r>
          </w:p>
        </w:tc>
      </w:tr>
    </w:tbl>
    <w:p w:rsidR="006A564B" w:rsidRDefault="006A564B" w:rsidP="00071B0A">
      <w:pPr>
        <w:spacing w:line="580" w:lineRule="exact"/>
        <w:jc w:val="center"/>
        <w:rPr>
          <w:rFonts w:cs="Times New Roman"/>
        </w:rPr>
      </w:pPr>
    </w:p>
    <w:p w:rsidR="006A564B" w:rsidRPr="00BD60C7" w:rsidRDefault="006A564B" w:rsidP="00D12961">
      <w:pPr>
        <w:spacing w:line="580" w:lineRule="exact"/>
        <w:ind w:firstLineChars="200" w:firstLine="31680"/>
        <w:rPr>
          <w:rFonts w:ascii="Times New Roman" w:eastAsia="方正仿宋简体" w:hAnsi="Times New Roman" w:cs="Times New Roman"/>
        </w:rPr>
        <w:sectPr w:rsidR="006A564B" w:rsidRPr="00BD60C7" w:rsidSect="00E65F17">
          <w:pgSz w:w="11906" w:h="16838"/>
          <w:pgMar w:top="1440" w:right="1800" w:bottom="1440" w:left="1800" w:header="851" w:footer="992" w:gutter="0"/>
          <w:cols w:space="425"/>
          <w:docGrid w:type="lines" w:linePitch="312"/>
        </w:sectPr>
      </w:pPr>
    </w:p>
    <w:p w:rsidR="006A564B" w:rsidRDefault="006A564B" w:rsidP="00071B0A">
      <w:pPr>
        <w:shd w:val="clear" w:color="auto" w:fill="FFFFFF"/>
        <w:spacing w:line="580" w:lineRule="exact"/>
        <w:jc w:val="left"/>
        <w:rPr>
          <w:rFonts w:ascii="黑体" w:eastAsia="黑体" w:hAnsi="黑体" w:cs="黑体"/>
          <w:kern w:val="0"/>
          <w:sz w:val="32"/>
          <w:szCs w:val="32"/>
        </w:rPr>
      </w:pPr>
      <w:r w:rsidRPr="009A6D31">
        <w:rPr>
          <w:rFonts w:ascii="黑体" w:eastAsia="黑体" w:hAnsi="黑体" w:cs="黑体" w:hint="eastAsia"/>
          <w:kern w:val="0"/>
          <w:sz w:val="32"/>
          <w:szCs w:val="32"/>
        </w:rPr>
        <w:t>附件</w:t>
      </w:r>
      <w:r>
        <w:rPr>
          <w:rFonts w:ascii="黑体" w:eastAsia="黑体" w:hAnsi="黑体" w:cs="黑体"/>
          <w:kern w:val="0"/>
          <w:sz w:val="32"/>
          <w:szCs w:val="32"/>
        </w:rPr>
        <w:t>2</w:t>
      </w:r>
    </w:p>
    <w:p w:rsidR="006A564B" w:rsidRDefault="006A564B" w:rsidP="00071B0A">
      <w:pPr>
        <w:shd w:val="clear" w:color="auto" w:fill="FFFFFF"/>
        <w:spacing w:line="580" w:lineRule="exact"/>
        <w:jc w:val="center"/>
        <w:rPr>
          <w:rFonts w:ascii="方正小标宋简体" w:eastAsia="方正小标宋简体" w:hAnsi="宋体" w:cs="Times New Roman"/>
          <w:kern w:val="0"/>
          <w:sz w:val="44"/>
          <w:szCs w:val="44"/>
        </w:rPr>
      </w:pPr>
      <w:r w:rsidRPr="009A6D31">
        <w:rPr>
          <w:rFonts w:ascii="方正小标宋简体" w:eastAsia="方正小标宋简体" w:hAnsi="宋体" w:cs="方正小标宋简体" w:hint="eastAsia"/>
          <w:kern w:val="0"/>
          <w:sz w:val="44"/>
          <w:szCs w:val="44"/>
        </w:rPr>
        <w:t>“万人计划”教学名师遴选工作</w:t>
      </w:r>
    </w:p>
    <w:p w:rsidR="006A564B" w:rsidRPr="00BD60C7" w:rsidRDefault="006A564B" w:rsidP="00071B0A">
      <w:pPr>
        <w:shd w:val="clear" w:color="auto" w:fill="FFFFFF"/>
        <w:spacing w:line="580" w:lineRule="exact"/>
        <w:jc w:val="center"/>
        <w:rPr>
          <w:rFonts w:ascii="方正小标宋简体" w:eastAsia="方正小标宋简体" w:hAnsi="宋体" w:cs="Times New Roman"/>
          <w:kern w:val="0"/>
          <w:sz w:val="44"/>
          <w:szCs w:val="44"/>
        </w:rPr>
      </w:pPr>
      <w:r w:rsidRPr="009A6D31">
        <w:rPr>
          <w:rFonts w:ascii="方正小标宋简体" w:eastAsia="方正小标宋简体" w:hAnsi="宋体" w:cs="方正小标宋简体" w:hint="eastAsia"/>
          <w:kern w:val="0"/>
          <w:sz w:val="44"/>
          <w:szCs w:val="44"/>
        </w:rPr>
        <w:t>联系人信息表</w:t>
      </w:r>
    </w:p>
    <w:p w:rsidR="006A564B" w:rsidRPr="009A6D31" w:rsidRDefault="006A564B" w:rsidP="00071B0A">
      <w:pPr>
        <w:shd w:val="clear" w:color="auto" w:fill="FFFFFF"/>
        <w:spacing w:line="580" w:lineRule="exact"/>
        <w:ind w:left="1000"/>
        <w:jc w:val="left"/>
        <w:rPr>
          <w:rFonts w:ascii="方正小标宋简体" w:eastAsia="方正小标宋简体" w:hAnsi="宋体" w:cs="Times New Roman"/>
          <w:kern w:val="0"/>
          <w:sz w:val="32"/>
          <w:szCs w:val="32"/>
        </w:rPr>
      </w:pPr>
    </w:p>
    <w:tbl>
      <w:tblPr>
        <w:tblW w:w="8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3"/>
        <w:gridCol w:w="1984"/>
        <w:gridCol w:w="1579"/>
        <w:gridCol w:w="2390"/>
        <w:gridCol w:w="1134"/>
      </w:tblGrid>
      <w:tr w:rsidR="006A564B" w:rsidRPr="00E65F17">
        <w:trPr>
          <w:trHeight w:hRule="exact" w:val="1134"/>
        </w:trPr>
        <w:tc>
          <w:tcPr>
            <w:tcW w:w="1413" w:type="dxa"/>
            <w:vAlign w:val="center"/>
          </w:tcPr>
          <w:p w:rsidR="006A564B" w:rsidRPr="009A6D31" w:rsidRDefault="006A564B" w:rsidP="009248AC">
            <w:pPr>
              <w:spacing w:line="580" w:lineRule="exact"/>
              <w:jc w:val="center"/>
              <w:rPr>
                <w:rFonts w:ascii="黑体" w:eastAsia="黑体" w:hAnsi="黑体" w:cs="Times New Roman"/>
                <w:kern w:val="0"/>
                <w:sz w:val="32"/>
                <w:szCs w:val="32"/>
              </w:rPr>
            </w:pPr>
            <w:r w:rsidRPr="009A6D31">
              <w:rPr>
                <w:rFonts w:ascii="黑体" w:eastAsia="黑体" w:hAnsi="黑体" w:cs="黑体" w:hint="eastAsia"/>
                <w:kern w:val="0"/>
                <w:sz w:val="32"/>
                <w:szCs w:val="32"/>
              </w:rPr>
              <w:t>姓名</w:t>
            </w:r>
          </w:p>
        </w:tc>
        <w:tc>
          <w:tcPr>
            <w:tcW w:w="1984" w:type="dxa"/>
            <w:vAlign w:val="center"/>
          </w:tcPr>
          <w:p w:rsidR="006A564B" w:rsidRPr="009A6D31" w:rsidRDefault="006A564B" w:rsidP="009248AC">
            <w:pPr>
              <w:spacing w:line="580" w:lineRule="exact"/>
              <w:jc w:val="center"/>
              <w:rPr>
                <w:rFonts w:ascii="黑体" w:eastAsia="黑体" w:hAnsi="黑体" w:cs="Times New Roman"/>
                <w:kern w:val="0"/>
                <w:sz w:val="32"/>
                <w:szCs w:val="32"/>
              </w:rPr>
            </w:pPr>
            <w:r w:rsidRPr="009A6D31">
              <w:rPr>
                <w:rFonts w:ascii="黑体" w:eastAsia="黑体" w:hAnsi="黑体" w:cs="黑体" w:hint="eastAsia"/>
                <w:kern w:val="0"/>
                <w:sz w:val="32"/>
                <w:szCs w:val="32"/>
              </w:rPr>
              <w:t>工作单位</w:t>
            </w:r>
          </w:p>
        </w:tc>
        <w:tc>
          <w:tcPr>
            <w:tcW w:w="1579" w:type="dxa"/>
            <w:vAlign w:val="center"/>
          </w:tcPr>
          <w:p w:rsidR="006A564B" w:rsidRPr="009A6D31" w:rsidRDefault="006A564B" w:rsidP="009248AC">
            <w:pPr>
              <w:spacing w:line="580" w:lineRule="exact"/>
              <w:jc w:val="center"/>
              <w:rPr>
                <w:rFonts w:ascii="黑体" w:eastAsia="黑体" w:hAnsi="黑体" w:cs="Times New Roman"/>
                <w:kern w:val="0"/>
                <w:sz w:val="32"/>
                <w:szCs w:val="32"/>
              </w:rPr>
            </w:pPr>
            <w:r w:rsidRPr="009A6D31">
              <w:rPr>
                <w:rFonts w:ascii="黑体" w:eastAsia="黑体" w:hAnsi="黑体" w:cs="黑体" w:hint="eastAsia"/>
                <w:kern w:val="0"/>
                <w:sz w:val="32"/>
                <w:szCs w:val="32"/>
              </w:rPr>
              <w:t>职务</w:t>
            </w:r>
          </w:p>
        </w:tc>
        <w:tc>
          <w:tcPr>
            <w:tcW w:w="2390" w:type="dxa"/>
            <w:vAlign w:val="center"/>
          </w:tcPr>
          <w:p w:rsidR="006A564B" w:rsidRDefault="006A564B" w:rsidP="009248AC">
            <w:pPr>
              <w:spacing w:line="400" w:lineRule="exact"/>
              <w:jc w:val="center"/>
              <w:rPr>
                <w:rFonts w:ascii="黑体" w:eastAsia="黑体" w:hAnsi="黑体" w:cs="Times New Roman"/>
                <w:kern w:val="0"/>
                <w:sz w:val="32"/>
                <w:szCs w:val="32"/>
              </w:rPr>
            </w:pPr>
            <w:r w:rsidRPr="009A6D31">
              <w:rPr>
                <w:rFonts w:ascii="黑体" w:eastAsia="黑体" w:hAnsi="黑体" w:cs="黑体" w:hint="eastAsia"/>
                <w:kern w:val="0"/>
                <w:sz w:val="32"/>
                <w:szCs w:val="32"/>
              </w:rPr>
              <w:t>联系方式</w:t>
            </w:r>
          </w:p>
          <w:p w:rsidR="006A564B" w:rsidRPr="009A6D31" w:rsidRDefault="006A564B" w:rsidP="009248AC">
            <w:pPr>
              <w:spacing w:line="400" w:lineRule="exact"/>
              <w:jc w:val="center"/>
              <w:rPr>
                <w:rFonts w:ascii="黑体" w:eastAsia="黑体" w:hAnsi="黑体" w:cs="Times New Roman"/>
                <w:kern w:val="0"/>
                <w:sz w:val="32"/>
                <w:szCs w:val="32"/>
              </w:rPr>
            </w:pPr>
            <w:r>
              <w:rPr>
                <w:rFonts w:ascii="黑体" w:eastAsia="黑体" w:hAnsi="黑体" w:cs="黑体" w:hint="eastAsia"/>
                <w:kern w:val="0"/>
                <w:sz w:val="32"/>
                <w:szCs w:val="32"/>
              </w:rPr>
              <w:t>办公电话、手机</w:t>
            </w:r>
          </w:p>
        </w:tc>
        <w:tc>
          <w:tcPr>
            <w:tcW w:w="1134" w:type="dxa"/>
            <w:vAlign w:val="center"/>
          </w:tcPr>
          <w:p w:rsidR="006A564B" w:rsidRPr="009A6D31" w:rsidRDefault="006A564B" w:rsidP="009248AC">
            <w:pPr>
              <w:spacing w:line="580" w:lineRule="exact"/>
              <w:jc w:val="center"/>
              <w:rPr>
                <w:rFonts w:ascii="黑体" w:eastAsia="黑体" w:hAnsi="黑体" w:cs="Times New Roman"/>
                <w:kern w:val="0"/>
                <w:sz w:val="32"/>
                <w:szCs w:val="32"/>
              </w:rPr>
            </w:pPr>
            <w:r w:rsidRPr="009A6D31">
              <w:rPr>
                <w:rFonts w:ascii="黑体" w:eastAsia="黑体" w:hAnsi="黑体" w:cs="黑体" w:hint="eastAsia"/>
                <w:kern w:val="0"/>
                <w:sz w:val="32"/>
                <w:szCs w:val="32"/>
              </w:rPr>
              <w:t>备注</w:t>
            </w:r>
          </w:p>
        </w:tc>
      </w:tr>
      <w:tr w:rsidR="006A564B" w:rsidRPr="00E65F17">
        <w:trPr>
          <w:trHeight w:hRule="exact" w:val="1134"/>
        </w:trPr>
        <w:tc>
          <w:tcPr>
            <w:tcW w:w="1413" w:type="dxa"/>
          </w:tcPr>
          <w:p w:rsidR="006A564B" w:rsidRPr="00E65F17" w:rsidRDefault="006A564B" w:rsidP="009248AC">
            <w:pPr>
              <w:spacing w:line="580" w:lineRule="exact"/>
              <w:rPr>
                <w:rFonts w:ascii="仿宋_GB2312" w:eastAsia="仿宋_GB2312" w:cs="Times New Roman"/>
                <w:kern w:val="0"/>
                <w:sz w:val="32"/>
                <w:szCs w:val="32"/>
              </w:rPr>
            </w:pPr>
          </w:p>
        </w:tc>
        <w:tc>
          <w:tcPr>
            <w:tcW w:w="1984" w:type="dxa"/>
          </w:tcPr>
          <w:p w:rsidR="006A564B" w:rsidRPr="00E65F17" w:rsidRDefault="006A564B" w:rsidP="009248AC">
            <w:pPr>
              <w:spacing w:line="580" w:lineRule="exact"/>
              <w:rPr>
                <w:rFonts w:ascii="仿宋_GB2312" w:eastAsia="仿宋_GB2312" w:cs="Times New Roman"/>
                <w:kern w:val="0"/>
                <w:sz w:val="32"/>
                <w:szCs w:val="32"/>
              </w:rPr>
            </w:pPr>
          </w:p>
        </w:tc>
        <w:tc>
          <w:tcPr>
            <w:tcW w:w="1579" w:type="dxa"/>
          </w:tcPr>
          <w:p w:rsidR="006A564B" w:rsidRPr="00E65F17" w:rsidRDefault="006A564B" w:rsidP="009248AC">
            <w:pPr>
              <w:spacing w:line="580" w:lineRule="exact"/>
              <w:rPr>
                <w:rFonts w:ascii="仿宋_GB2312" w:eastAsia="仿宋_GB2312" w:cs="Times New Roman"/>
                <w:kern w:val="0"/>
                <w:sz w:val="32"/>
                <w:szCs w:val="32"/>
              </w:rPr>
            </w:pPr>
          </w:p>
        </w:tc>
        <w:tc>
          <w:tcPr>
            <w:tcW w:w="2390" w:type="dxa"/>
          </w:tcPr>
          <w:p w:rsidR="006A564B" w:rsidRPr="00E65F17" w:rsidRDefault="006A564B" w:rsidP="009248AC">
            <w:pPr>
              <w:spacing w:line="580" w:lineRule="exact"/>
              <w:rPr>
                <w:rFonts w:ascii="仿宋_GB2312" w:eastAsia="仿宋_GB2312" w:cs="Times New Roman"/>
                <w:kern w:val="0"/>
                <w:sz w:val="32"/>
                <w:szCs w:val="32"/>
              </w:rPr>
            </w:pPr>
          </w:p>
        </w:tc>
        <w:tc>
          <w:tcPr>
            <w:tcW w:w="1134" w:type="dxa"/>
          </w:tcPr>
          <w:p w:rsidR="006A564B" w:rsidRPr="00E65F17" w:rsidRDefault="006A564B" w:rsidP="009248AC">
            <w:pPr>
              <w:spacing w:line="580" w:lineRule="exact"/>
              <w:rPr>
                <w:rFonts w:ascii="仿宋_GB2312" w:eastAsia="仿宋_GB2312" w:cs="Times New Roman"/>
                <w:kern w:val="0"/>
                <w:sz w:val="32"/>
                <w:szCs w:val="32"/>
              </w:rPr>
            </w:pPr>
          </w:p>
        </w:tc>
      </w:tr>
      <w:tr w:rsidR="006A564B" w:rsidRPr="00E65F17">
        <w:trPr>
          <w:trHeight w:hRule="exact" w:val="1134"/>
        </w:trPr>
        <w:tc>
          <w:tcPr>
            <w:tcW w:w="1413" w:type="dxa"/>
          </w:tcPr>
          <w:p w:rsidR="006A564B" w:rsidRPr="00E65F17" w:rsidRDefault="006A564B" w:rsidP="009248AC">
            <w:pPr>
              <w:spacing w:line="580" w:lineRule="exact"/>
              <w:rPr>
                <w:rFonts w:ascii="仿宋_GB2312" w:eastAsia="仿宋_GB2312" w:cs="Times New Roman"/>
                <w:kern w:val="0"/>
                <w:sz w:val="32"/>
                <w:szCs w:val="32"/>
              </w:rPr>
            </w:pPr>
          </w:p>
        </w:tc>
        <w:tc>
          <w:tcPr>
            <w:tcW w:w="1984" w:type="dxa"/>
          </w:tcPr>
          <w:p w:rsidR="006A564B" w:rsidRPr="00E65F17" w:rsidRDefault="006A564B" w:rsidP="009248AC">
            <w:pPr>
              <w:spacing w:line="580" w:lineRule="exact"/>
              <w:rPr>
                <w:rFonts w:ascii="仿宋_GB2312" w:eastAsia="仿宋_GB2312" w:cs="Times New Roman"/>
                <w:kern w:val="0"/>
                <w:sz w:val="32"/>
                <w:szCs w:val="32"/>
              </w:rPr>
            </w:pPr>
          </w:p>
        </w:tc>
        <w:tc>
          <w:tcPr>
            <w:tcW w:w="1579" w:type="dxa"/>
          </w:tcPr>
          <w:p w:rsidR="006A564B" w:rsidRPr="00E65F17" w:rsidRDefault="006A564B" w:rsidP="009248AC">
            <w:pPr>
              <w:spacing w:line="580" w:lineRule="exact"/>
              <w:rPr>
                <w:rFonts w:ascii="仿宋_GB2312" w:eastAsia="仿宋_GB2312" w:cs="Times New Roman"/>
                <w:kern w:val="0"/>
                <w:sz w:val="32"/>
                <w:szCs w:val="32"/>
              </w:rPr>
            </w:pPr>
          </w:p>
        </w:tc>
        <w:tc>
          <w:tcPr>
            <w:tcW w:w="2390" w:type="dxa"/>
          </w:tcPr>
          <w:p w:rsidR="006A564B" w:rsidRPr="00E65F17" w:rsidRDefault="006A564B" w:rsidP="009248AC">
            <w:pPr>
              <w:spacing w:line="580" w:lineRule="exact"/>
              <w:rPr>
                <w:rFonts w:ascii="仿宋_GB2312" w:eastAsia="仿宋_GB2312" w:cs="Times New Roman"/>
                <w:kern w:val="0"/>
                <w:sz w:val="32"/>
                <w:szCs w:val="32"/>
              </w:rPr>
            </w:pPr>
          </w:p>
        </w:tc>
        <w:tc>
          <w:tcPr>
            <w:tcW w:w="1134" w:type="dxa"/>
          </w:tcPr>
          <w:p w:rsidR="006A564B" w:rsidRPr="00E65F17" w:rsidRDefault="006A564B" w:rsidP="009248AC">
            <w:pPr>
              <w:spacing w:line="580" w:lineRule="exact"/>
              <w:rPr>
                <w:rFonts w:ascii="仿宋_GB2312" w:eastAsia="仿宋_GB2312" w:cs="Times New Roman"/>
                <w:kern w:val="0"/>
                <w:sz w:val="32"/>
                <w:szCs w:val="32"/>
              </w:rPr>
            </w:pPr>
          </w:p>
        </w:tc>
      </w:tr>
    </w:tbl>
    <w:p w:rsidR="006A564B" w:rsidRPr="009A6D31" w:rsidRDefault="006A564B" w:rsidP="00071B0A">
      <w:pPr>
        <w:spacing w:line="580" w:lineRule="exact"/>
        <w:rPr>
          <w:rFonts w:ascii="仿宋_GB2312" w:eastAsia="仿宋_GB2312" w:cs="Times New Roman"/>
          <w:kern w:val="0"/>
          <w:sz w:val="32"/>
          <w:szCs w:val="32"/>
        </w:rPr>
      </w:pPr>
      <w:r w:rsidRPr="009A6D31">
        <w:rPr>
          <w:rFonts w:ascii="仿宋_GB2312" w:eastAsia="仿宋_GB2312" w:cs="仿宋_GB2312" w:hint="eastAsia"/>
          <w:kern w:val="0"/>
          <w:sz w:val="32"/>
          <w:szCs w:val="32"/>
        </w:rPr>
        <w:t>注：此表以</w:t>
      </w:r>
      <w:r w:rsidRPr="009A6D31">
        <w:rPr>
          <w:rFonts w:ascii="仿宋_GB2312" w:eastAsia="仿宋_GB2312" w:cs="仿宋_GB2312"/>
          <w:kern w:val="0"/>
          <w:sz w:val="32"/>
          <w:szCs w:val="32"/>
        </w:rPr>
        <w:t>excel</w:t>
      </w:r>
      <w:r w:rsidRPr="009A6D31">
        <w:rPr>
          <w:rFonts w:ascii="仿宋_GB2312" w:eastAsia="仿宋_GB2312" w:cs="仿宋_GB2312" w:hint="eastAsia"/>
          <w:kern w:val="0"/>
          <w:sz w:val="32"/>
          <w:szCs w:val="32"/>
        </w:rPr>
        <w:t>表格格式发送至教师工作处邮箱：</w:t>
      </w:r>
      <w:r>
        <w:rPr>
          <w:rFonts w:ascii="仿宋_GB2312" w:eastAsia="仿宋_GB2312" w:cs="仿宋_GB2312"/>
          <w:kern w:val="0"/>
          <w:sz w:val="32"/>
          <w:szCs w:val="32"/>
        </w:rPr>
        <w:t>jspx</w:t>
      </w:r>
      <w:r w:rsidRPr="009A6D31">
        <w:rPr>
          <w:rFonts w:ascii="仿宋_GB2312" w:eastAsia="仿宋_GB2312" w:cs="仿宋_GB2312"/>
          <w:kern w:val="0"/>
          <w:sz w:val="32"/>
          <w:szCs w:val="32"/>
        </w:rPr>
        <w:t xml:space="preserve"> @</w:t>
      </w:r>
      <w:r>
        <w:rPr>
          <w:rFonts w:ascii="仿宋_GB2312" w:eastAsia="仿宋_GB2312" w:cs="仿宋_GB2312"/>
          <w:kern w:val="0"/>
          <w:sz w:val="32"/>
          <w:szCs w:val="32"/>
        </w:rPr>
        <w:t>shandong.cn</w:t>
      </w:r>
      <w:r>
        <w:rPr>
          <w:rFonts w:ascii="仿宋_GB2312" w:eastAsia="仿宋_GB2312" w:cs="仿宋_GB2312" w:hint="eastAsia"/>
          <w:kern w:val="0"/>
          <w:sz w:val="32"/>
          <w:szCs w:val="32"/>
        </w:rPr>
        <w:t>。</w:t>
      </w:r>
      <w:r>
        <w:rPr>
          <w:rFonts w:ascii="仿宋_GB2312" w:eastAsia="仿宋_GB2312" w:cs="仿宋_GB2312" w:hint="eastAsia"/>
          <w:sz w:val="32"/>
          <w:szCs w:val="32"/>
        </w:rPr>
        <w:t>并通知联系人加入“万人计划”教学名师工作</w:t>
      </w:r>
      <w:r>
        <w:rPr>
          <w:rFonts w:ascii="仿宋_GB2312" w:eastAsia="仿宋_GB2312" w:cs="仿宋_GB2312"/>
          <w:sz w:val="32"/>
          <w:szCs w:val="32"/>
        </w:rPr>
        <w:t>qq</w:t>
      </w:r>
      <w:r>
        <w:rPr>
          <w:rFonts w:ascii="仿宋_GB2312" w:eastAsia="仿宋_GB2312" w:cs="仿宋_GB2312" w:hint="eastAsia"/>
          <w:sz w:val="32"/>
          <w:szCs w:val="32"/>
        </w:rPr>
        <w:t>群</w:t>
      </w:r>
      <w:r w:rsidRPr="00894C86">
        <w:rPr>
          <w:rFonts w:ascii="仿宋_GB2312" w:eastAsia="仿宋_GB2312" w:cs="仿宋_GB2312"/>
          <w:sz w:val="32"/>
          <w:szCs w:val="32"/>
        </w:rPr>
        <w:t>684561409</w:t>
      </w:r>
      <w:r>
        <w:rPr>
          <w:rFonts w:ascii="仿宋_GB2312" w:eastAsia="仿宋_GB2312" w:cs="仿宋_GB2312" w:hint="eastAsia"/>
          <w:sz w:val="32"/>
          <w:szCs w:val="32"/>
        </w:rPr>
        <w:t>。</w:t>
      </w:r>
    </w:p>
    <w:p w:rsidR="006A564B" w:rsidRPr="009A6D31" w:rsidRDefault="006A564B" w:rsidP="00071B0A">
      <w:pPr>
        <w:spacing w:line="580" w:lineRule="exact"/>
        <w:rPr>
          <w:rFonts w:ascii="仿宋_GB2312" w:eastAsia="仿宋_GB2312" w:cs="Times New Roman"/>
          <w:kern w:val="0"/>
          <w:sz w:val="32"/>
          <w:szCs w:val="32"/>
        </w:rPr>
      </w:pPr>
    </w:p>
    <w:p w:rsidR="006A564B" w:rsidRPr="009A6D31" w:rsidRDefault="006A564B" w:rsidP="00071B0A">
      <w:pPr>
        <w:spacing w:line="580" w:lineRule="exact"/>
        <w:rPr>
          <w:rFonts w:ascii="仿宋_GB2312" w:eastAsia="仿宋_GB2312" w:cs="Times New Roman"/>
          <w:color w:val="000000"/>
          <w:sz w:val="32"/>
          <w:szCs w:val="32"/>
        </w:rPr>
      </w:pPr>
    </w:p>
    <w:p w:rsidR="006A564B" w:rsidRPr="001D36C5" w:rsidRDefault="006A564B" w:rsidP="00071B0A">
      <w:pPr>
        <w:rPr>
          <w:rFonts w:cs="Times New Roman"/>
        </w:rPr>
      </w:pPr>
    </w:p>
    <w:p w:rsidR="006A564B" w:rsidRPr="00071B0A" w:rsidRDefault="006A564B">
      <w:pPr>
        <w:rPr>
          <w:rFonts w:cs="Times New Roman"/>
        </w:rPr>
      </w:pPr>
    </w:p>
    <w:sectPr w:rsidR="006A564B" w:rsidRPr="00071B0A" w:rsidSect="00E65F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方正仿宋简体">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B0A"/>
    <w:rsid w:val="00071B0A"/>
    <w:rsid w:val="000A7067"/>
    <w:rsid w:val="000B7329"/>
    <w:rsid w:val="001D36C5"/>
    <w:rsid w:val="00222861"/>
    <w:rsid w:val="00234F3E"/>
    <w:rsid w:val="003472B6"/>
    <w:rsid w:val="004E136E"/>
    <w:rsid w:val="004E51B8"/>
    <w:rsid w:val="00640FFF"/>
    <w:rsid w:val="00672695"/>
    <w:rsid w:val="006A564B"/>
    <w:rsid w:val="006B033B"/>
    <w:rsid w:val="006C56B9"/>
    <w:rsid w:val="006D0567"/>
    <w:rsid w:val="007A742C"/>
    <w:rsid w:val="007A7B5E"/>
    <w:rsid w:val="007B06B0"/>
    <w:rsid w:val="00894C86"/>
    <w:rsid w:val="008C173A"/>
    <w:rsid w:val="009248AC"/>
    <w:rsid w:val="009A6D31"/>
    <w:rsid w:val="009D3869"/>
    <w:rsid w:val="00B47E88"/>
    <w:rsid w:val="00BD60C7"/>
    <w:rsid w:val="00BE3EE8"/>
    <w:rsid w:val="00BF6EE2"/>
    <w:rsid w:val="00C64461"/>
    <w:rsid w:val="00D12961"/>
    <w:rsid w:val="00D646DC"/>
    <w:rsid w:val="00E05307"/>
    <w:rsid w:val="00E53D63"/>
    <w:rsid w:val="00E54FA3"/>
    <w:rsid w:val="00E65F17"/>
    <w:rsid w:val="00EE70EA"/>
    <w:rsid w:val="00F542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0A"/>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1B0A"/>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99"/>
    <w:qFormat/>
    <w:rsid w:val="00071B0A"/>
    <w:rPr>
      <w:b/>
      <w:bCs/>
    </w:rPr>
  </w:style>
  <w:style w:type="character" w:styleId="Hyperlink">
    <w:name w:val="Hyperlink"/>
    <w:basedOn w:val="DefaultParagraphFont"/>
    <w:uiPriority w:val="99"/>
    <w:rsid w:val="00071B0A"/>
    <w:rPr>
      <w:color w:val="auto"/>
      <w:u w:val="single"/>
    </w:rPr>
  </w:style>
  <w:style w:type="paragraph" w:styleId="BalloonText">
    <w:name w:val="Balloon Text"/>
    <w:basedOn w:val="Normal"/>
    <w:link w:val="BalloonTextChar"/>
    <w:uiPriority w:val="99"/>
    <w:semiHidden/>
    <w:rsid w:val="00071B0A"/>
    <w:rPr>
      <w:sz w:val="18"/>
      <w:szCs w:val="18"/>
    </w:rPr>
  </w:style>
  <w:style w:type="character" w:customStyle="1" w:styleId="BalloonTextChar">
    <w:name w:val="Balloon Text Char"/>
    <w:basedOn w:val="DefaultParagraphFont"/>
    <w:link w:val="BalloonText"/>
    <w:uiPriority w:val="99"/>
    <w:semiHidden/>
    <w:locked/>
    <w:rsid w:val="00071B0A"/>
    <w:rPr>
      <w:rFonts w:ascii="等线" w:eastAsia="等线" w:hAnsi="等线" w:cs="等线"/>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e.gov.cn/srcsite/A10/s7011/201808/W02018080755328585299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10/s7011/201808/W020180807553285843369.docx" TargetMode="External"/><Relationship Id="rId5" Type="http://schemas.openxmlformats.org/officeDocument/2006/relationships/hyperlink" Target="http://www.moe.gov.cn/srcsite/A10/s7011/201808/W020180808386066757203.zip" TargetMode="External"/><Relationship Id="rId4" Type="http://schemas.openxmlformats.org/officeDocument/2006/relationships/hyperlink" Target="http://www.moe.gov.cn/srcsite/A10/s7011/201808/W020180808386066757203.zi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16</Pages>
  <Words>1203</Words>
  <Characters>6861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刘依林(教师处)</dc:creator>
  <cp:keywords/>
  <dc:description/>
  <cp:lastModifiedBy>微软用户</cp:lastModifiedBy>
  <cp:revision>4</cp:revision>
  <dcterms:created xsi:type="dcterms:W3CDTF">2018-08-10T08:08:00Z</dcterms:created>
  <dcterms:modified xsi:type="dcterms:W3CDTF">2018-08-10T08:27:00Z</dcterms:modified>
</cp:coreProperties>
</file>